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7C02" w14:textId="77777777" w:rsidR="006C09F3" w:rsidRDefault="006C09F3" w:rsidP="006C09F3">
      <w:pPr>
        <w:pStyle w:val="MediumShading1-Accent11"/>
        <w:rPr>
          <w:rFonts w:ascii="AvenirNext LT Pro Regular" w:hAnsi="AvenirNext LT Pro Regular"/>
          <w:lang w:val="en-GB"/>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C09F3" w:rsidRPr="00CA2E49" w14:paraId="206C27F7" w14:textId="77777777" w:rsidTr="00696EE0">
        <w:trPr>
          <w:trHeight w:val="1620"/>
        </w:trPr>
        <w:tc>
          <w:tcPr>
            <w:tcW w:w="5395" w:type="dxa"/>
            <w:vAlign w:val="center"/>
          </w:tcPr>
          <w:p w14:paraId="23444959" w14:textId="77777777" w:rsidR="006C09F3" w:rsidRPr="00CA2E49" w:rsidRDefault="006C09F3" w:rsidP="00696EE0">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62848" behindDoc="1" locked="0" layoutInCell="1" allowOverlap="1" wp14:anchorId="71892F4A" wp14:editId="36E82298">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DBE8F1C" w14:textId="77777777" w:rsidR="006C09F3" w:rsidRPr="00CD3530" w:rsidRDefault="006C09F3" w:rsidP="00696EE0">
            <w:pPr>
              <w:spacing w:after="0" w:line="240" w:lineRule="auto"/>
              <w:ind w:left="-105" w:right="-120"/>
              <w:rPr>
                <w:rFonts w:ascii="AvenirNext LT Pro Regular" w:hAnsi="AvenirNext LT Pro Regular"/>
                <w:b/>
                <w:color w:val="000000" w:themeColor="text1"/>
                <w:sz w:val="32"/>
                <w:szCs w:val="32"/>
              </w:rPr>
            </w:pPr>
          </w:p>
          <w:p w14:paraId="6284EC5A" w14:textId="39221692" w:rsidR="006C09F3" w:rsidRPr="00CA2E49" w:rsidRDefault="006C09F3" w:rsidP="00696EE0">
            <w:pPr>
              <w:spacing w:after="0" w:line="240" w:lineRule="auto"/>
              <w:ind w:left="-105" w:right="-120"/>
              <w:rPr>
                <w:rFonts w:ascii="AvenirNext LT Pro Regular" w:hAnsi="AvenirNext LT Pro Regular"/>
                <w:b/>
                <w:color w:val="000000" w:themeColor="text1"/>
                <w:sz w:val="48"/>
                <w:szCs w:val="48"/>
              </w:rPr>
            </w:pPr>
            <w:r w:rsidRPr="00F56FC0">
              <w:rPr>
                <w:rFonts w:ascii="AvenirNext LT Pro Bold" w:hAnsi="AvenirNext LT Pro Bold"/>
                <w:b/>
                <w:color w:val="000000" w:themeColor="text1"/>
                <w:sz w:val="48"/>
                <w:szCs w:val="48"/>
              </w:rPr>
              <w:t xml:space="preserve">2020 </w:t>
            </w:r>
            <w:r>
              <w:rPr>
                <w:rFonts w:ascii="AvenirNext LT Pro Bold" w:hAnsi="AvenirNext LT Pro Bold"/>
                <w:b/>
                <w:color w:val="000000" w:themeColor="text1"/>
                <w:sz w:val="48"/>
                <w:szCs w:val="48"/>
              </w:rPr>
              <w:t>Best of Europe</w:t>
            </w:r>
            <w:r w:rsidRPr="00F56FC0">
              <w:rPr>
                <w:rFonts w:ascii="AvenirNext LT Pro Bold" w:hAnsi="AvenirNext LT Pro Bold"/>
                <w:b/>
                <w:color w:val="000000" w:themeColor="text1"/>
                <w:sz w:val="48"/>
                <w:szCs w:val="48"/>
              </w:rPr>
              <w:t xml:space="preserve"> </w:t>
            </w:r>
            <w:r w:rsidRPr="00F56FC0">
              <w:rPr>
                <w:rFonts w:ascii="AvenirNext LT Pro Bold" w:hAnsi="AvenirNext LT Pro Bold"/>
                <w:b/>
                <w:color w:val="000000" w:themeColor="text1"/>
                <w:sz w:val="48"/>
                <w:szCs w:val="48"/>
              </w:rPr>
              <w:br/>
              <w:t>Entry Form Template</w:t>
            </w:r>
          </w:p>
        </w:tc>
      </w:tr>
      <w:tr w:rsidR="006C09F3" w:rsidRPr="00CA2E49" w14:paraId="742A0105" w14:textId="77777777" w:rsidTr="00696EE0">
        <w:trPr>
          <w:trHeight w:val="1800"/>
        </w:trPr>
        <w:tc>
          <w:tcPr>
            <w:tcW w:w="10790" w:type="dxa"/>
            <w:gridSpan w:val="2"/>
            <w:shd w:val="clear" w:color="auto" w:fill="auto"/>
            <w:vAlign w:val="center"/>
          </w:tcPr>
          <w:p w14:paraId="7045FE74" w14:textId="68886EFB"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Pr="00BF7418">
              <w:rPr>
                <w:rFonts w:ascii="AvenirNext LT Pro Regular" w:hAnsi="AvenirNext LT Pro Regular"/>
                <w:color w:val="auto"/>
                <w:sz w:val="18"/>
                <w:szCs w:val="18"/>
              </w:rPr>
              <w:t xml:space="preserve">in </w:t>
            </w:r>
            <w:r w:rsidR="005D110A">
              <w:rPr>
                <w:rFonts w:ascii="AvenirNext LT Pro Regular" w:hAnsi="AvenirNext LT Pro Regular"/>
                <w:color w:val="auto"/>
                <w:sz w:val="18"/>
                <w:szCs w:val="18"/>
              </w:rPr>
              <w:t>Europe</w:t>
            </w:r>
            <w:r>
              <w:rPr>
                <w:rFonts w:ascii="AvenirNext LT Pro Regular" w:hAnsi="AvenirNext LT Pro Regular"/>
                <w:color w:val="auto"/>
                <w:sz w:val="18"/>
                <w:szCs w:val="18"/>
              </w:rPr>
              <w:t xml:space="preserve">. Please note that Marketing &amp; Business Solutions </w:t>
            </w:r>
            <w:r w:rsidR="005D110A">
              <w:rPr>
                <w:rFonts w:ascii="AvenirNext LT Pro Regular" w:hAnsi="AvenirNext LT Pro Regular"/>
                <w:color w:val="auto"/>
                <w:sz w:val="18"/>
                <w:szCs w:val="18"/>
              </w:rPr>
              <w:t xml:space="preserve">require a different </w:t>
            </w:r>
            <w:hyperlink r:id="rId10" w:history="1">
              <w:r w:rsidR="005D110A" w:rsidRPr="005D110A">
                <w:rPr>
                  <w:rStyle w:val="Hyperlink"/>
                  <w:rFonts w:ascii="AvenirNext LT Pro Regular" w:hAnsi="AvenirNext LT Pro Regular"/>
                  <w:sz w:val="18"/>
                  <w:szCs w:val="18"/>
                </w:rPr>
                <w:t>entry form</w:t>
              </w:r>
            </w:hyperlink>
            <w:r w:rsidR="005D110A">
              <w:rPr>
                <w:rFonts w:ascii="AvenirNext LT Pro Regular" w:hAnsi="AvenirNext LT Pro Regular"/>
                <w:color w:val="auto"/>
                <w:sz w:val="18"/>
                <w:szCs w:val="18"/>
              </w:rPr>
              <w:t>.</w:t>
            </w:r>
          </w:p>
          <w:p w14:paraId="483F8C2B" w14:textId="77777777" w:rsidR="006C09F3" w:rsidRPr="00CA2E49" w:rsidRDefault="006C09F3" w:rsidP="00696EE0">
            <w:pPr>
              <w:spacing w:after="0" w:line="240" w:lineRule="auto"/>
              <w:contextualSpacing/>
              <w:rPr>
                <w:rFonts w:ascii="AvenirNext LT Pro Regular" w:hAnsi="AvenirNext LT Pro Regular"/>
                <w:color w:val="auto"/>
                <w:sz w:val="10"/>
                <w:szCs w:val="18"/>
              </w:rPr>
            </w:pPr>
          </w:p>
          <w:p w14:paraId="48F13A58" w14:textId="77777777"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69580AF2" w14:textId="77777777" w:rsidR="006C09F3" w:rsidRPr="00CA2E49" w:rsidRDefault="006C09F3" w:rsidP="00696EE0">
            <w:pPr>
              <w:spacing w:after="0" w:line="240" w:lineRule="auto"/>
              <w:contextualSpacing/>
              <w:rPr>
                <w:rFonts w:ascii="AvenirNext LT Pro Regular" w:hAnsi="AvenirNext LT Pro Regular"/>
                <w:color w:val="auto"/>
                <w:sz w:val="10"/>
                <w:szCs w:val="18"/>
              </w:rPr>
            </w:pPr>
          </w:p>
          <w:p w14:paraId="71A8E2F7" w14:textId="77777777"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1"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77182400" w14:textId="77777777" w:rsidR="006C09F3" w:rsidRPr="00CA2E49" w:rsidRDefault="006C09F3" w:rsidP="00696EE0">
            <w:pPr>
              <w:spacing w:after="0" w:line="240" w:lineRule="auto"/>
              <w:contextualSpacing/>
              <w:rPr>
                <w:rFonts w:ascii="AvenirNext LT Pro Regular" w:hAnsi="AvenirNext LT Pro Regular"/>
                <w:color w:val="auto"/>
                <w:sz w:val="8"/>
                <w:szCs w:val="18"/>
              </w:rPr>
            </w:pPr>
          </w:p>
        </w:tc>
      </w:tr>
      <w:tr w:rsidR="006C09F3" w:rsidRPr="00CA2E49" w14:paraId="274A3075" w14:textId="77777777" w:rsidTr="00696EE0">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0A7601C0" w14:textId="77777777" w:rsidR="006C09F3" w:rsidRPr="00CA2E49" w:rsidRDefault="006C09F3" w:rsidP="00696EE0">
            <w:pPr>
              <w:pStyle w:val="MediumShading1-Accent11"/>
              <w:rPr>
                <w:rFonts w:ascii="AvenirNext LT Pro Regular" w:hAnsi="AvenirNext LT Pro Regular"/>
                <w:b/>
                <w:sz w:val="8"/>
                <w:szCs w:val="8"/>
              </w:rPr>
            </w:pPr>
          </w:p>
          <w:p w14:paraId="6C2DC9A3" w14:textId="77777777" w:rsidR="006C09F3" w:rsidRPr="00CA2E49" w:rsidRDefault="006C09F3" w:rsidP="00696EE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339D5678" w14:textId="77777777" w:rsidR="006C09F3" w:rsidRPr="00CA2E49" w:rsidRDefault="006C09F3" w:rsidP="00696EE0">
            <w:pPr>
              <w:pStyle w:val="MediumShading1-Accent11"/>
              <w:rPr>
                <w:rFonts w:ascii="AvenirNext LT Pro Regular" w:hAnsi="AvenirNext LT Pro Regular"/>
                <w:sz w:val="8"/>
                <w:szCs w:val="18"/>
              </w:rPr>
            </w:pPr>
          </w:p>
          <w:p w14:paraId="360B14EF" w14:textId="77777777" w:rsidR="006C09F3" w:rsidRPr="00CA2E49" w:rsidRDefault="006C09F3" w:rsidP="00696EE0">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622ED868" w14:textId="77777777" w:rsidR="006C09F3" w:rsidRPr="00CA2E49" w:rsidRDefault="006C09F3" w:rsidP="00696EE0">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3A3107D7" w14:textId="77777777" w:rsidR="006C09F3" w:rsidRPr="00CA2E49" w:rsidRDefault="006C09F3" w:rsidP="00696EE0">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060698D4" w14:textId="77777777" w:rsidR="006C09F3" w:rsidRPr="00CA2E49" w:rsidRDefault="006C09F3" w:rsidP="00696EE0">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4621A8B3" w14:textId="60612CB9" w:rsidR="006C09F3" w:rsidRPr="00CA2E49" w:rsidRDefault="006C09F3" w:rsidP="00696EE0">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Review more Judge Advice in the</w:t>
            </w:r>
            <w:r w:rsidRPr="00CA2E49">
              <w:rPr>
                <w:rFonts w:ascii="AvenirNext LT Pro Regular" w:hAnsi="AvenirNext LT Pro Regular"/>
                <w:color w:val="999999" w:themeColor="accent3"/>
                <w:sz w:val="18"/>
                <w:szCs w:val="18"/>
              </w:rPr>
              <w:t xml:space="preserve"> </w:t>
            </w:r>
            <w:hyperlink r:id="rId12" w:history="1">
              <w:r w:rsidRPr="00E13467">
                <w:rPr>
                  <w:rStyle w:val="Hyperlink"/>
                  <w:rFonts w:ascii="AvenirNext LT Pro Regular" w:hAnsi="AvenirNext LT Pro Regular"/>
                  <w:color w:val="999999" w:themeColor="accent3"/>
                  <w:sz w:val="18"/>
                  <w:szCs w:val="18"/>
                  <w:u w:val="none"/>
                </w:rPr>
                <w:t>Effective Entry Guide</w:t>
              </w:r>
            </w:hyperlink>
            <w:r w:rsidRPr="00E13467">
              <w:rPr>
                <w:rFonts w:ascii="AvenirNext LT Pro Regular" w:hAnsi="AvenirNext LT Pro Regular"/>
                <w:color w:val="auto"/>
                <w:sz w:val="18"/>
                <w:szCs w:val="18"/>
              </w:rPr>
              <w:t xml:space="preserve"> &amp; access the </w:t>
            </w:r>
            <w:hyperlink r:id="rId13" w:history="1">
              <w:r w:rsidRPr="00E13467">
                <w:rPr>
                  <w:rStyle w:val="Hyperlink"/>
                  <w:rFonts w:ascii="AvenirNext LT Pro Regular" w:hAnsi="AvenirNext LT Pro Regular"/>
                  <w:b/>
                  <w:color w:val="999999" w:themeColor="accent3"/>
                  <w:sz w:val="18"/>
                  <w:szCs w:val="18"/>
                  <w:u w:val="none"/>
                </w:rPr>
                <w:t>Entry Kit &amp; other entrant resources here</w:t>
              </w:r>
            </w:hyperlink>
            <w:r w:rsidRPr="00E13467">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1451B0E6" w14:textId="77777777" w:rsidR="006C09F3" w:rsidRPr="00CA2E49" w:rsidRDefault="006C09F3" w:rsidP="00696EE0">
            <w:pPr>
              <w:pStyle w:val="MediumShading1-Accent11"/>
              <w:rPr>
                <w:rFonts w:ascii="AvenirNext LT Pro Regular" w:hAnsi="AvenirNext LT Pro Regular"/>
                <w:b/>
                <w:sz w:val="8"/>
                <w:szCs w:val="8"/>
              </w:rPr>
            </w:pPr>
          </w:p>
          <w:p w14:paraId="1CFC212D" w14:textId="77777777" w:rsidR="006C09F3" w:rsidRPr="00CA2E49" w:rsidRDefault="006C09F3" w:rsidP="00696EE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0F9188FA" w14:textId="77777777" w:rsidR="006C09F3" w:rsidRPr="00CA2E49" w:rsidRDefault="006C09F3" w:rsidP="00696EE0">
            <w:pPr>
              <w:pStyle w:val="MediumShading1-Accent11"/>
              <w:spacing w:after="120"/>
              <w:rPr>
                <w:rFonts w:ascii="AvenirNext LT Pro Regular" w:hAnsi="AvenirNext LT Pro Regular"/>
                <w:color w:val="auto"/>
                <w:sz w:val="2"/>
                <w:szCs w:val="18"/>
              </w:rPr>
            </w:pPr>
          </w:p>
          <w:p w14:paraId="5D409930"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1241B363" w14:textId="77777777" w:rsidR="006C09F3" w:rsidRPr="00CA2E49" w:rsidRDefault="006C09F3" w:rsidP="00696EE0">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7D8B947C"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6ECC49BD"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2E35B8B2"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5DFB40D4"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0AF2FFC0" w14:textId="77777777" w:rsidR="006C09F3" w:rsidRPr="00CA2E49" w:rsidRDefault="006C09F3" w:rsidP="00696EE0">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4" w:history="1">
              <w:r w:rsidRPr="00CA2E49">
                <w:rPr>
                  <w:rStyle w:val="Hyperlink"/>
                  <w:rFonts w:ascii="AvenirNext LT Pro Regular" w:hAnsi="AvenirNext LT Pro Regular"/>
                  <w:sz w:val="18"/>
                  <w:szCs w:val="18"/>
                </w:rPr>
                <w:t>Reasons for Disqualification here.</w:t>
              </w:r>
            </w:hyperlink>
          </w:p>
        </w:tc>
      </w:tr>
    </w:tbl>
    <w:p w14:paraId="6431CBD3" w14:textId="77777777" w:rsidR="006C09F3" w:rsidRPr="00CA2E49" w:rsidRDefault="006C09F3" w:rsidP="006C09F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ELIGIBILITY</w:t>
      </w:r>
    </w:p>
    <w:p w14:paraId="656536E4" w14:textId="77777777" w:rsidR="006C09F3" w:rsidRPr="00CA2E49" w:rsidRDefault="006C09F3" w:rsidP="006C09F3">
      <w:pPr>
        <w:pStyle w:val="MediumShading1-Accent11"/>
        <w:rPr>
          <w:rFonts w:ascii="AvenirNext LT Pro Regular" w:hAnsi="AvenirNext LT Pro Regular"/>
          <w:color w:val="auto"/>
          <w:sz w:val="18"/>
          <w:szCs w:val="18"/>
        </w:rPr>
      </w:pPr>
    </w:p>
    <w:p w14:paraId="0FF60F91" w14:textId="00D3864B" w:rsidR="006C09F3" w:rsidRDefault="006C09F3" w:rsidP="006C09F3">
      <w:pPr>
        <w:pStyle w:val="MediumShading1-Accent11"/>
        <w:rPr>
          <w:rFonts w:ascii="AvenirNext LT Pro Regular" w:hAnsi="AvenirNext LT Pro Regular"/>
          <w:color w:val="auto"/>
          <w:sz w:val="18"/>
          <w:szCs w:val="18"/>
        </w:rPr>
      </w:pPr>
      <w:bookmarkStart w:id="0" w:name="_Hlk32501214"/>
      <w:r>
        <w:rPr>
          <w:rFonts w:ascii="AvenirNext LT Pro Regular" w:hAnsi="AvenirNext LT Pro Regular"/>
          <w:color w:val="auto"/>
          <w:sz w:val="18"/>
          <w:szCs w:val="18"/>
        </w:rPr>
        <w:t>In this category, we welcome</w:t>
      </w:r>
      <w:r w:rsidR="007151A4">
        <w:rPr>
          <w:rFonts w:ascii="AvenirNext LT Pro Regular" w:hAnsi="AvenirNext LT Pro Regular"/>
          <w:color w:val="auto"/>
          <w:sz w:val="18"/>
          <w:szCs w:val="18"/>
        </w:rPr>
        <w:t xml:space="preserve"> </w:t>
      </w:r>
      <w:r>
        <w:rPr>
          <w:rFonts w:ascii="AvenirNext LT Pro Regular" w:hAnsi="AvenirNext LT Pro Regular"/>
          <w:color w:val="auto"/>
          <w:sz w:val="18"/>
          <w:szCs w:val="18"/>
        </w:rPr>
        <w:t>2019 Gold Effie Winners, as well as entries fr</w:t>
      </w:r>
      <w:r w:rsidR="007151A4">
        <w:rPr>
          <w:rFonts w:ascii="AvenirNext LT Pro Regular" w:hAnsi="AvenirNext LT Pro Regular"/>
          <w:color w:val="auto"/>
          <w:sz w:val="18"/>
          <w:szCs w:val="18"/>
        </w:rPr>
        <w:t>o</w:t>
      </w:r>
      <w:r>
        <w:rPr>
          <w:rFonts w:ascii="AvenirNext LT Pro Regular" w:hAnsi="AvenirNext LT Pro Regular"/>
          <w:color w:val="auto"/>
          <w:sz w:val="18"/>
          <w:szCs w:val="18"/>
        </w:rPr>
        <w:t xml:space="preserve">m countries without an Effie </w:t>
      </w:r>
      <w:proofErr w:type="spellStart"/>
      <w:r>
        <w:rPr>
          <w:rFonts w:ascii="AvenirNext LT Pro Regular" w:hAnsi="AvenirNext LT Pro Regular"/>
          <w:color w:val="auto"/>
          <w:sz w:val="18"/>
          <w:szCs w:val="18"/>
        </w:rPr>
        <w:t>programme</w:t>
      </w:r>
      <w:proofErr w:type="spellEnd"/>
      <w:r w:rsidR="007151A4">
        <w:rPr>
          <w:rFonts w:ascii="AvenirNext LT Pro Regular" w:hAnsi="AvenirNext LT Pro Regular"/>
          <w:color w:val="auto"/>
          <w:sz w:val="18"/>
          <w:szCs w:val="18"/>
        </w:rPr>
        <w:t xml:space="preserve"> that run between 1 January 2018 and 31 March 2020. The category is split into an Effie Partner Fast track (for the 2019 Gold Winners) and a track for the non-Effie markets.</w:t>
      </w:r>
    </w:p>
    <w:p w14:paraId="60C06F9E" w14:textId="5186E122" w:rsidR="006C09F3" w:rsidRDefault="006C09F3" w:rsidP="006C09F3">
      <w:pPr>
        <w:pStyle w:val="MediumShading1-Accent11"/>
        <w:rPr>
          <w:rFonts w:ascii="AvenirNext LT Pro Regular" w:hAnsi="AvenirNext LT Pro Regular"/>
          <w:color w:val="auto"/>
          <w:sz w:val="18"/>
          <w:szCs w:val="18"/>
        </w:rPr>
      </w:pPr>
    </w:p>
    <w:bookmarkEnd w:id="0"/>
    <w:p w14:paraId="293210DD" w14:textId="77777777" w:rsidR="00E13467" w:rsidRPr="00E13467" w:rsidRDefault="00E13467" w:rsidP="00E13467">
      <w:pPr>
        <w:pStyle w:val="MediumShading1-Accent11"/>
        <w:spacing w:after="120"/>
        <w:rPr>
          <w:rFonts w:ascii="ITC Avant Garde Std Md" w:hAnsi="ITC Avant Garde Std Md"/>
          <w:sz w:val="18"/>
          <w:szCs w:val="18"/>
        </w:rPr>
      </w:pPr>
      <w:r w:rsidRPr="00E13467">
        <w:rPr>
          <w:rFonts w:ascii="ITC Avant Garde Std Md" w:hAnsi="ITC Avant Garde Std Md"/>
          <w:b/>
          <w:color w:val="auto"/>
          <w:sz w:val="18"/>
          <w:szCs w:val="18"/>
        </w:rPr>
        <w:t>Best of Europe - Effie Partner Track</w:t>
      </w:r>
      <w:r w:rsidRPr="00E13467">
        <w:rPr>
          <w:rFonts w:ascii="ITC Avant Garde Std Md" w:hAnsi="ITC Avant Garde Std Md"/>
          <w:color w:val="auto"/>
          <w:sz w:val="18"/>
          <w:szCs w:val="18"/>
        </w:rPr>
        <w:t xml:space="preserve">: any 2019 Gold Effie-winning campaign for a local Effie </w:t>
      </w:r>
      <w:proofErr w:type="spellStart"/>
      <w:r w:rsidRPr="00E13467">
        <w:rPr>
          <w:rFonts w:ascii="ITC Avant Garde Std Md" w:hAnsi="ITC Avant Garde Std Md"/>
          <w:color w:val="auto"/>
          <w:sz w:val="18"/>
          <w:szCs w:val="18"/>
        </w:rPr>
        <w:t>programme</w:t>
      </w:r>
      <w:proofErr w:type="spellEnd"/>
      <w:r w:rsidRPr="00E13467">
        <w:rPr>
          <w:rFonts w:ascii="ITC Avant Garde Std Md" w:hAnsi="ITC Avant Garde Std Md"/>
          <w:color w:val="auto"/>
          <w:sz w:val="18"/>
          <w:szCs w:val="18"/>
        </w:rPr>
        <w:t xml:space="preserve"> in Europe may be submitted and will automatically qualify for Final Round Judging: </w:t>
      </w:r>
    </w:p>
    <w:p w14:paraId="00BDC61B"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 xml:space="preserve">2019 Gold Effie winners at the national level are asked to transfer their winning case into this template and select an overarching category from the Best of Europe category list </w:t>
      </w:r>
      <w:hyperlink r:id="rId15" w:history="1">
        <w:r w:rsidRPr="00E13467">
          <w:rPr>
            <w:rStyle w:val="Hyperlink"/>
            <w:rFonts w:ascii="ITC Avant Garde Std Md" w:hAnsi="ITC Avant Garde Std Md"/>
            <w:sz w:val="18"/>
            <w:szCs w:val="18"/>
          </w:rPr>
          <w:t>here</w:t>
        </w:r>
      </w:hyperlink>
      <w:r w:rsidRPr="00E13467">
        <w:rPr>
          <w:rFonts w:ascii="ITC Avant Garde Std Md" w:hAnsi="ITC Avant Garde Std Md"/>
          <w:sz w:val="18"/>
          <w:szCs w:val="18"/>
        </w:rPr>
        <w:t xml:space="preserve"> that best fits the campaign. Please note that the online form requires you to submit some additional background information on your market. </w:t>
      </w:r>
    </w:p>
    <w:p w14:paraId="0B65A8CB"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Please note you are required to update your case to the eligibility time period for Best of Europe. The eligibility period is 1 January 2018 - 31 March 2020.</w:t>
      </w:r>
      <w:r w:rsidRPr="00E13467">
        <w:rPr>
          <w:rFonts w:ascii="ITC Avant Garde Std Md" w:hAnsi="ITC Avant Garde Std Md"/>
          <w:color w:val="auto"/>
          <w:sz w:val="18"/>
          <w:szCs w:val="18"/>
        </w:rPr>
        <w:t xml:space="preserve"> </w:t>
      </w:r>
      <w:r w:rsidRPr="00E13467">
        <w:rPr>
          <w:rFonts w:ascii="ITC Avant Garde Std Md" w:hAnsi="ITC Avant Garde Std Md"/>
          <w:sz w:val="18"/>
          <w:szCs w:val="18"/>
        </w:rPr>
        <w:t xml:space="preserve"> </w:t>
      </w:r>
    </w:p>
    <w:p w14:paraId="560922F3"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 xml:space="preserve">All European Effie programs can be seen </w:t>
      </w:r>
      <w:hyperlink r:id="rId16" w:history="1">
        <w:r w:rsidRPr="00E13467">
          <w:rPr>
            <w:rStyle w:val="Hyperlink"/>
            <w:rFonts w:ascii="ITC Avant Garde Std Md" w:hAnsi="ITC Avant Garde Std Md"/>
            <w:sz w:val="18"/>
            <w:szCs w:val="18"/>
          </w:rPr>
          <w:t>here</w:t>
        </w:r>
      </w:hyperlink>
      <w:r w:rsidRPr="00E13467">
        <w:rPr>
          <w:rFonts w:ascii="ITC Avant Garde Std Md" w:hAnsi="ITC Avant Garde Std Md"/>
          <w:sz w:val="18"/>
          <w:szCs w:val="18"/>
        </w:rPr>
        <w:t>.</w:t>
      </w:r>
    </w:p>
    <w:p w14:paraId="3E77B2F0" w14:textId="77777777" w:rsidR="006C09F3" w:rsidRDefault="006C09F3" w:rsidP="006C09F3">
      <w:pPr>
        <w:pStyle w:val="MediumShading1-Accent11"/>
        <w:rPr>
          <w:rFonts w:ascii="AvenirNext LT Pro Regular" w:hAnsi="AvenirNext LT Pro Regular"/>
          <w:color w:val="auto"/>
          <w:sz w:val="18"/>
          <w:szCs w:val="18"/>
        </w:rPr>
      </w:pPr>
    </w:p>
    <w:p w14:paraId="6AAA9484" w14:textId="77777777" w:rsidR="00E13467" w:rsidRPr="00E13467" w:rsidRDefault="00E13467" w:rsidP="00E13467">
      <w:pPr>
        <w:pStyle w:val="MediumShading1-Accent11"/>
        <w:spacing w:after="120"/>
        <w:rPr>
          <w:rFonts w:ascii="ITC Avant Garde Std Md" w:hAnsi="ITC Avant Garde Std Md"/>
          <w:color w:val="auto"/>
          <w:sz w:val="18"/>
          <w:szCs w:val="18"/>
        </w:rPr>
      </w:pPr>
      <w:r w:rsidRPr="00E13467">
        <w:rPr>
          <w:rFonts w:ascii="ITC Avant Garde Std Md" w:hAnsi="ITC Avant Garde Std Md"/>
          <w:b/>
          <w:sz w:val="18"/>
          <w:szCs w:val="18"/>
        </w:rPr>
        <w:lastRenderedPageBreak/>
        <w:t>Best of Europe – non-Effie markets</w:t>
      </w:r>
      <w:r w:rsidRPr="00E13467">
        <w:rPr>
          <w:rFonts w:ascii="ITC Avant Garde Std Md" w:hAnsi="ITC Avant Garde Std Md"/>
          <w:sz w:val="18"/>
          <w:szCs w:val="18"/>
        </w:rPr>
        <w:t xml:space="preserve">: countries without an Effie program are welcomed to participate as well. </w:t>
      </w:r>
      <w:r w:rsidRPr="00E13467">
        <w:rPr>
          <w:rFonts w:ascii="ITC Avant Garde Std Md" w:hAnsi="ITC Avant Garde Std Md"/>
          <w:color w:val="auto"/>
          <w:sz w:val="18"/>
          <w:szCs w:val="18"/>
        </w:rPr>
        <w:t>Any effective marketing effort that ran in a country in Europe that you can tell a great results story about should be considered. Specifically, any campaign that ran between 1 January 2018 and 31 March 2020 may be submitted.</w:t>
      </w:r>
    </w:p>
    <w:p w14:paraId="2D108989" w14:textId="77777777" w:rsidR="00E13467" w:rsidRPr="00E13467" w:rsidRDefault="00E13467" w:rsidP="00E13467">
      <w:pPr>
        <w:pStyle w:val="MediumShading1-Accent11"/>
        <w:rPr>
          <w:rFonts w:ascii="ITC Avant Garde Std Md" w:hAnsi="ITC Avant Garde Std Md"/>
          <w:color w:val="auto"/>
          <w:sz w:val="18"/>
          <w:szCs w:val="18"/>
          <w:highlight w:val="yellow"/>
        </w:rPr>
      </w:pPr>
    </w:p>
    <w:p w14:paraId="6E7927BB" w14:textId="3E2ADCEC" w:rsidR="00E13467" w:rsidRPr="00E13467" w:rsidRDefault="00E13467" w:rsidP="00E13467">
      <w:pPr>
        <w:pStyle w:val="MediumShading1-Accent11"/>
        <w:rPr>
          <w:rFonts w:ascii="ITC Avant Garde Std Md" w:hAnsi="ITC Avant Garde Std Md"/>
          <w:color w:val="auto"/>
          <w:sz w:val="18"/>
          <w:szCs w:val="18"/>
        </w:rPr>
      </w:pPr>
      <w:r w:rsidRPr="00E13467">
        <w:rPr>
          <w:rFonts w:ascii="ITC Avant Garde Std Md" w:hAnsi="ITC Avant Garde Std Md"/>
          <w:color w:val="auto"/>
          <w:sz w:val="18"/>
          <w:szCs w:val="18"/>
        </w:rPr>
        <w:t xml:space="preserve">Work may have started running before 1/1/18 and it may continue running after 31/03/20. All presented work must have run at some point during the eligibility period and the results score will be based on data within the eligibility period. Including results beyond the end of the eligibility period is grounds for disqualification. It is encouraged to include prior year data for context. Do not include results beyond the end of the eligibility period. The final deadline for this category is </w:t>
      </w:r>
      <w:r w:rsidR="00421C5D">
        <w:rPr>
          <w:rFonts w:ascii="ITC Avant Garde Std Md" w:hAnsi="ITC Avant Garde Std Md"/>
          <w:b/>
          <w:color w:val="C3B374" w:themeColor="accent2"/>
          <w:sz w:val="18"/>
          <w:szCs w:val="18"/>
        </w:rPr>
        <w:t>15</w:t>
      </w:r>
      <w:r w:rsidRPr="00E13467">
        <w:rPr>
          <w:rFonts w:ascii="ITC Avant Garde Std Md" w:hAnsi="ITC Avant Garde Std Md"/>
          <w:b/>
          <w:color w:val="C3B374" w:themeColor="accent2"/>
          <w:sz w:val="18"/>
          <w:szCs w:val="18"/>
        </w:rPr>
        <w:t xml:space="preserve"> </w:t>
      </w:r>
      <w:r w:rsidR="00421C5D">
        <w:rPr>
          <w:rFonts w:ascii="ITC Avant Garde Std Md" w:hAnsi="ITC Avant Garde Std Md"/>
          <w:b/>
          <w:color w:val="C3B374" w:themeColor="accent2"/>
          <w:sz w:val="18"/>
          <w:szCs w:val="18"/>
        </w:rPr>
        <w:t>September</w:t>
      </w:r>
      <w:r w:rsidRPr="00E13467">
        <w:rPr>
          <w:rFonts w:ascii="ITC Avant Garde Std Md" w:hAnsi="ITC Avant Garde Std Md"/>
          <w:b/>
          <w:color w:val="C3B374" w:themeColor="accent2"/>
          <w:sz w:val="18"/>
          <w:szCs w:val="18"/>
        </w:rPr>
        <w:t xml:space="preserve"> 2020.</w:t>
      </w:r>
    </w:p>
    <w:p w14:paraId="3D76D010" w14:textId="77777777" w:rsidR="006C09F3" w:rsidRDefault="006C09F3" w:rsidP="006C09F3">
      <w:pPr>
        <w:spacing w:after="0" w:line="240" w:lineRule="auto"/>
        <w:rPr>
          <w:rFonts w:ascii="AvenirNext LT Pro Regular" w:hAnsi="AvenirNext LT Pro Regular"/>
          <w:color w:val="auto"/>
          <w:sz w:val="18"/>
          <w:szCs w:val="18"/>
        </w:rPr>
      </w:pPr>
    </w:p>
    <w:p w14:paraId="77A68E87" w14:textId="1B8828EA" w:rsidR="00C76F10" w:rsidRDefault="00E878B7" w:rsidP="00C76F10">
      <w:pPr>
        <w:pStyle w:val="MediumShading1-Accent11"/>
        <w:rPr>
          <w:rFonts w:ascii="AvenirNext LT Pro Regular" w:hAnsi="AvenirNext LT Pro Regular"/>
          <w:b/>
          <w:sz w:val="28"/>
          <w:szCs w:val="18"/>
        </w:rPr>
      </w:pPr>
      <w:bookmarkStart w:id="1" w:name="_Hlk32501715"/>
      <w:r>
        <w:rPr>
          <w:rFonts w:ascii="AvenirNext LT Pro Regular" w:hAnsi="AvenirNext LT Pro Regular"/>
          <w:b/>
          <w:sz w:val="28"/>
          <w:szCs w:val="18"/>
        </w:rPr>
        <w:t>CREATIVE REQUIREMENTS</w:t>
      </w:r>
    </w:p>
    <w:p w14:paraId="213D5CF4" w14:textId="77777777" w:rsidR="00C76F10" w:rsidRPr="0010160C" w:rsidRDefault="00C76F10" w:rsidP="00C76F10">
      <w:pPr>
        <w:pStyle w:val="MediumShading1-Accent11"/>
        <w:rPr>
          <w:rFonts w:ascii="AvenirNext LT Pro Regular" w:hAnsi="AvenirNext LT Pro Regular"/>
          <w:b/>
          <w:sz w:val="18"/>
          <w:szCs w:val="18"/>
        </w:rPr>
      </w:pPr>
    </w:p>
    <w:p w14:paraId="398B3AC9" w14:textId="54C09C15" w:rsidR="006C09F3" w:rsidRDefault="00C76F10" w:rsidP="006C09F3">
      <w:pPr>
        <w:spacing w:after="0" w:line="240" w:lineRule="auto"/>
        <w:rPr>
          <w:rFonts w:ascii="AvenirNext LT Pro Regular" w:hAnsi="AvenirNext LT Pro Regular"/>
          <w:color w:val="auto"/>
          <w:sz w:val="18"/>
          <w:szCs w:val="18"/>
        </w:rPr>
      </w:pPr>
      <w:r w:rsidRPr="00AC5281">
        <w:rPr>
          <w:rFonts w:ascii="AvenirNext LT Pro Regular" w:hAnsi="AvenirNext LT Pro Regular"/>
          <w:color w:val="auto"/>
          <w:sz w:val="18"/>
          <w:szCs w:val="18"/>
        </w:rPr>
        <w:t>Creative work is scored as part of Scoring Section 3: Bringing the Idea to Life</w:t>
      </w:r>
      <w:r>
        <w:rPr>
          <w:rFonts w:ascii="AvenirNext LT Pro Regular" w:hAnsi="AvenirNext LT Pro Regular"/>
          <w:color w:val="auto"/>
          <w:sz w:val="18"/>
          <w:szCs w:val="18"/>
        </w:rPr>
        <w:t xml:space="preserve">. </w:t>
      </w:r>
      <w:r w:rsidRPr="00AC5281">
        <w:rPr>
          <w:rFonts w:ascii="AvenirNext LT Pro Regular" w:hAnsi="AvenirNext LT Pro Regular"/>
          <w:color w:val="auto"/>
          <w:sz w:val="18"/>
          <w:szCs w:val="18"/>
        </w:rPr>
        <w:t xml:space="preserve">Because </w:t>
      </w:r>
      <w:r w:rsidRPr="00AC5281">
        <w:rPr>
          <w:rFonts w:ascii="AvenirNext LT Pro Regular" w:hAnsi="AvenirNext LT Pro Regular"/>
          <w:color w:val="AD9841" w:themeColor="accent1"/>
          <w:sz w:val="18"/>
          <w:szCs w:val="18"/>
        </w:rPr>
        <w:t>j</w:t>
      </w:r>
      <w:r w:rsidRPr="00AC5281">
        <w:rPr>
          <w:rFonts w:ascii="AvenirNext LT Pro Regular" w:hAnsi="AvenirNext LT Pro Regular"/>
          <w:b/>
          <w:color w:val="AD9841" w:themeColor="accent1"/>
          <w:sz w:val="18"/>
          <w:szCs w:val="18"/>
        </w:rPr>
        <w:t xml:space="preserve">udges are required to read the written case before reviewing the creative work, </w:t>
      </w:r>
      <w:r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p>
    <w:p w14:paraId="7C30B701" w14:textId="73E99859" w:rsidR="00C76F10" w:rsidRDefault="00C76F10" w:rsidP="006C09F3">
      <w:pPr>
        <w:spacing w:after="0" w:line="240" w:lineRule="auto"/>
        <w:rPr>
          <w:rFonts w:ascii="AvenirNext LT Pro Regular" w:hAnsi="AvenirNext LT Pro Regular"/>
          <w:color w:val="auto"/>
          <w:sz w:val="18"/>
          <w:szCs w:val="18"/>
        </w:rPr>
      </w:pPr>
    </w:p>
    <w:p w14:paraId="38E6943F" w14:textId="5E8C3F4E" w:rsidR="00C76F10" w:rsidRPr="006C09F3" w:rsidRDefault="00C76F10" w:rsidP="00C76F10">
      <w:pPr>
        <w:pStyle w:val="MediumShading1-Accent11"/>
        <w:spacing w:after="120"/>
        <w:rPr>
          <w:rFonts w:ascii="AvenirNext LT Pro Regular" w:hAnsi="AvenirNext LT Pro Regular"/>
          <w:color w:val="auto"/>
          <w:sz w:val="18"/>
          <w:szCs w:val="18"/>
        </w:rPr>
      </w:pPr>
      <w:r w:rsidRPr="006C09F3">
        <w:rPr>
          <w:rFonts w:ascii="AvenirNext LT Pro Regular" w:hAnsi="AvenirNext LT Pro Regular"/>
          <w:color w:val="auto"/>
          <w:sz w:val="18"/>
          <w:szCs w:val="18"/>
        </w:rPr>
        <w:t xml:space="preserve">Please note that the creative reel is not mandatory, work can be submitted as separate uploads or on a creative reel. However, creative work not produced in English must be accompanied by an English translation. Refer to the </w:t>
      </w:r>
      <w:hyperlink r:id="rId17" w:history="1">
        <w:r w:rsidRPr="006C09F3">
          <w:rPr>
            <w:rStyle w:val="Hyperlink"/>
            <w:rFonts w:ascii="AvenirNext LT Pro Regular" w:hAnsi="AvenirNext LT Pro Regular"/>
            <w:sz w:val="18"/>
            <w:szCs w:val="18"/>
          </w:rPr>
          <w:t>creative requirements document</w:t>
        </w:r>
      </w:hyperlink>
      <w:r w:rsidRPr="006C09F3">
        <w:rPr>
          <w:rFonts w:ascii="AvenirNext LT Pro Regular" w:hAnsi="AvenirNext LT Pro Regular"/>
          <w:color w:val="auto"/>
          <w:sz w:val="18"/>
          <w:szCs w:val="18"/>
        </w:rPr>
        <w:t>.</w:t>
      </w:r>
    </w:p>
    <w:bookmarkEnd w:id="1"/>
    <w:p w14:paraId="63867941" w14:textId="77777777" w:rsidR="00C76F10" w:rsidRDefault="00C76F10" w:rsidP="006C09F3">
      <w:pPr>
        <w:spacing w:after="0" w:line="240" w:lineRule="auto"/>
        <w:rPr>
          <w:rFonts w:ascii="AvenirNext LT Pro Regular" w:hAnsi="AvenirNext LT Pro Regular"/>
          <w:lang w:val="en-GB"/>
        </w:rPr>
      </w:pPr>
    </w:p>
    <w:p w14:paraId="74946EE1" w14:textId="66ECB3BD" w:rsidR="00851109" w:rsidRDefault="00851109" w:rsidP="00C76F10">
      <w:pPr>
        <w:spacing w:after="0" w:line="240" w:lineRule="auto"/>
        <w:rPr>
          <w:rFonts w:ascii="AvenirNext LT Pro Regular" w:hAnsi="AvenirNext LT Pro Regular"/>
          <w:lang w:val="en-GB"/>
        </w:rPr>
      </w:pPr>
    </w:p>
    <w:p w14:paraId="21B85585" w14:textId="37B58C75" w:rsidR="00C76F10" w:rsidRDefault="00C76F10" w:rsidP="00C76F10">
      <w:pPr>
        <w:spacing w:after="0" w:line="240" w:lineRule="auto"/>
        <w:rPr>
          <w:rFonts w:ascii="AvenirNext LT Pro Regular" w:hAnsi="AvenirNext LT Pro Regular"/>
          <w:lang w:val="en-GB"/>
        </w:rPr>
      </w:pPr>
    </w:p>
    <w:p w14:paraId="4ADA46BC" w14:textId="32D87928" w:rsidR="00C76F10" w:rsidRDefault="00C76F10" w:rsidP="00C76F10">
      <w:pPr>
        <w:spacing w:after="0" w:line="240" w:lineRule="auto"/>
        <w:rPr>
          <w:rFonts w:ascii="AvenirNext LT Pro Regular" w:hAnsi="AvenirNext LT Pro Regular"/>
          <w:lang w:val="en-GB"/>
        </w:rPr>
      </w:pPr>
    </w:p>
    <w:p w14:paraId="35ACCBB9" w14:textId="41104A07" w:rsidR="00C76F10" w:rsidRDefault="00C76F10" w:rsidP="00C76F10">
      <w:pPr>
        <w:spacing w:after="0" w:line="240" w:lineRule="auto"/>
        <w:rPr>
          <w:rFonts w:ascii="AvenirNext LT Pro Regular" w:hAnsi="AvenirNext LT Pro Regular"/>
          <w:lang w:val="en-GB"/>
        </w:rPr>
      </w:pPr>
    </w:p>
    <w:p w14:paraId="28F4D5DF" w14:textId="53BD91FE" w:rsidR="00C76F10" w:rsidRDefault="00C76F10" w:rsidP="00C76F10">
      <w:pPr>
        <w:spacing w:after="0" w:line="240" w:lineRule="auto"/>
        <w:rPr>
          <w:rFonts w:ascii="AvenirNext LT Pro Regular" w:hAnsi="AvenirNext LT Pro Regular"/>
          <w:lang w:val="en-GB"/>
        </w:rPr>
      </w:pPr>
    </w:p>
    <w:p w14:paraId="2A96B024" w14:textId="71F01A02" w:rsidR="00C76F10" w:rsidRDefault="00C76F10" w:rsidP="00C76F10">
      <w:pPr>
        <w:spacing w:after="0" w:line="240" w:lineRule="auto"/>
        <w:rPr>
          <w:rFonts w:ascii="AvenirNext LT Pro Regular" w:hAnsi="AvenirNext LT Pro Regular"/>
          <w:lang w:val="en-GB"/>
        </w:rPr>
      </w:pPr>
    </w:p>
    <w:p w14:paraId="2322C320" w14:textId="07A47AF8" w:rsidR="00C76F10" w:rsidRDefault="00C76F10" w:rsidP="00C76F10">
      <w:pPr>
        <w:spacing w:after="0" w:line="240" w:lineRule="auto"/>
        <w:rPr>
          <w:rFonts w:ascii="AvenirNext LT Pro Regular" w:hAnsi="AvenirNext LT Pro Regular"/>
          <w:lang w:val="en-GB"/>
        </w:rPr>
      </w:pPr>
    </w:p>
    <w:p w14:paraId="4C0E357D" w14:textId="5826DB7E" w:rsidR="00C76F10" w:rsidRDefault="00C76F10" w:rsidP="00C76F10">
      <w:pPr>
        <w:spacing w:after="0" w:line="240" w:lineRule="auto"/>
        <w:rPr>
          <w:rFonts w:ascii="AvenirNext LT Pro Regular" w:hAnsi="AvenirNext LT Pro Regular"/>
          <w:lang w:val="en-GB"/>
        </w:rPr>
      </w:pPr>
    </w:p>
    <w:p w14:paraId="65BF5DDE" w14:textId="7980F978" w:rsidR="00C76F10" w:rsidRDefault="00C76F10" w:rsidP="00C76F10">
      <w:pPr>
        <w:spacing w:after="0" w:line="240" w:lineRule="auto"/>
        <w:rPr>
          <w:rFonts w:ascii="AvenirNext LT Pro Regular" w:hAnsi="AvenirNext LT Pro Regular"/>
          <w:lang w:val="en-GB"/>
        </w:rPr>
      </w:pPr>
    </w:p>
    <w:p w14:paraId="63EF590B" w14:textId="7037DCED" w:rsidR="00C76F10" w:rsidRDefault="00C76F10" w:rsidP="00C76F10">
      <w:pPr>
        <w:spacing w:after="0" w:line="240" w:lineRule="auto"/>
        <w:rPr>
          <w:rFonts w:ascii="AvenirNext LT Pro Regular" w:hAnsi="AvenirNext LT Pro Regular"/>
          <w:lang w:val="en-GB"/>
        </w:rPr>
      </w:pPr>
    </w:p>
    <w:p w14:paraId="2A235973" w14:textId="292B533E" w:rsidR="00C76F10" w:rsidRDefault="00C76F10" w:rsidP="00C76F10">
      <w:pPr>
        <w:spacing w:after="0" w:line="240" w:lineRule="auto"/>
        <w:rPr>
          <w:rFonts w:ascii="AvenirNext LT Pro Regular" w:hAnsi="AvenirNext LT Pro Regular"/>
          <w:lang w:val="en-GB"/>
        </w:rPr>
      </w:pPr>
    </w:p>
    <w:p w14:paraId="7E25296B" w14:textId="72B2DB0A" w:rsidR="00C76F10" w:rsidRDefault="00C76F10" w:rsidP="00C76F10">
      <w:pPr>
        <w:spacing w:after="0" w:line="240" w:lineRule="auto"/>
        <w:rPr>
          <w:rFonts w:ascii="AvenirNext LT Pro Regular" w:hAnsi="AvenirNext LT Pro Regular"/>
          <w:lang w:val="en-GB"/>
        </w:rPr>
      </w:pPr>
    </w:p>
    <w:p w14:paraId="528A017F" w14:textId="13685083" w:rsidR="00C76F10" w:rsidRDefault="00C76F10" w:rsidP="00C76F10">
      <w:pPr>
        <w:spacing w:after="0" w:line="240" w:lineRule="auto"/>
        <w:rPr>
          <w:rFonts w:ascii="AvenirNext LT Pro Regular" w:hAnsi="AvenirNext LT Pro Regular"/>
          <w:lang w:val="en-GB"/>
        </w:rPr>
      </w:pPr>
    </w:p>
    <w:p w14:paraId="23E5703B" w14:textId="340F5B94" w:rsidR="00C76F10" w:rsidRDefault="00C76F10" w:rsidP="00C76F10">
      <w:pPr>
        <w:spacing w:after="0" w:line="240" w:lineRule="auto"/>
        <w:rPr>
          <w:rFonts w:ascii="AvenirNext LT Pro Regular" w:hAnsi="AvenirNext LT Pro Regular"/>
          <w:lang w:val="en-GB"/>
        </w:rPr>
      </w:pPr>
    </w:p>
    <w:p w14:paraId="4C3915EE" w14:textId="450B2B25" w:rsidR="00C76F10" w:rsidRDefault="00C76F10" w:rsidP="00C76F10">
      <w:pPr>
        <w:spacing w:after="0" w:line="240" w:lineRule="auto"/>
        <w:rPr>
          <w:rFonts w:ascii="AvenirNext LT Pro Regular" w:hAnsi="AvenirNext LT Pro Regular"/>
          <w:lang w:val="en-GB"/>
        </w:rPr>
      </w:pPr>
    </w:p>
    <w:p w14:paraId="5883028E" w14:textId="3505F2CE" w:rsidR="00C76F10" w:rsidRDefault="00C76F10" w:rsidP="00C76F10">
      <w:pPr>
        <w:spacing w:after="0" w:line="240" w:lineRule="auto"/>
        <w:rPr>
          <w:rFonts w:ascii="AvenirNext LT Pro Regular" w:hAnsi="AvenirNext LT Pro Regular"/>
          <w:lang w:val="en-GB"/>
        </w:rPr>
      </w:pPr>
    </w:p>
    <w:p w14:paraId="40408DEC" w14:textId="07915C59" w:rsidR="00C76F10" w:rsidRDefault="00C76F10" w:rsidP="00C76F10">
      <w:pPr>
        <w:spacing w:after="0" w:line="240" w:lineRule="auto"/>
        <w:rPr>
          <w:rFonts w:ascii="AvenirNext LT Pro Regular" w:hAnsi="AvenirNext LT Pro Regular"/>
          <w:lang w:val="en-GB"/>
        </w:rPr>
      </w:pPr>
    </w:p>
    <w:p w14:paraId="6E906BFD" w14:textId="0C8B7A3E" w:rsidR="00C76F10" w:rsidRDefault="00C76F10" w:rsidP="00C76F10">
      <w:pPr>
        <w:spacing w:after="0" w:line="240" w:lineRule="auto"/>
        <w:rPr>
          <w:rFonts w:ascii="AvenirNext LT Pro Regular" w:hAnsi="AvenirNext LT Pro Regular"/>
          <w:lang w:val="en-GB"/>
        </w:rPr>
      </w:pPr>
    </w:p>
    <w:p w14:paraId="5DDD4BCD" w14:textId="0DB1E8EB" w:rsidR="008B4CCE" w:rsidRDefault="008B4CCE" w:rsidP="00C76F10">
      <w:pPr>
        <w:spacing w:after="0" w:line="240" w:lineRule="auto"/>
        <w:rPr>
          <w:rFonts w:ascii="AvenirNext LT Pro Regular" w:hAnsi="AvenirNext LT Pro Regular"/>
          <w:lang w:val="en-GB"/>
        </w:rPr>
      </w:pPr>
    </w:p>
    <w:p w14:paraId="7D4132FE" w14:textId="77777777" w:rsidR="008B4CCE" w:rsidRDefault="008B4CCE" w:rsidP="00C76F10">
      <w:pPr>
        <w:spacing w:after="0" w:line="240" w:lineRule="auto"/>
        <w:rPr>
          <w:rFonts w:ascii="AvenirNext LT Pro Regular" w:hAnsi="AvenirNext LT Pro Regular"/>
          <w:lang w:val="en-GB"/>
        </w:rPr>
      </w:pPr>
    </w:p>
    <w:p w14:paraId="4EA3AFCC" w14:textId="789C15F3" w:rsidR="00C76F10" w:rsidRDefault="00C76F10" w:rsidP="00C76F10">
      <w:pPr>
        <w:spacing w:after="0" w:line="240" w:lineRule="auto"/>
        <w:rPr>
          <w:rFonts w:ascii="AvenirNext LT Pro Regular" w:hAnsi="AvenirNext LT Pro Regular"/>
          <w:lang w:val="en-GB"/>
        </w:rPr>
      </w:pPr>
    </w:p>
    <w:p w14:paraId="1702FA40" w14:textId="68471D2C" w:rsidR="00C76F10" w:rsidRDefault="00C76F10" w:rsidP="00C76F10">
      <w:pPr>
        <w:spacing w:after="0" w:line="240" w:lineRule="auto"/>
        <w:rPr>
          <w:rFonts w:ascii="AvenirNext LT Pro Regular" w:hAnsi="AvenirNext LT Pro Regular"/>
          <w:lang w:val="en-GB"/>
        </w:rPr>
      </w:pPr>
    </w:p>
    <w:p w14:paraId="0B371C78" w14:textId="5C4BE841" w:rsidR="00C76F10" w:rsidRDefault="00C76F10" w:rsidP="00C76F10">
      <w:pPr>
        <w:spacing w:after="0" w:line="240" w:lineRule="auto"/>
        <w:rPr>
          <w:rFonts w:ascii="AvenirNext LT Pro Regular" w:hAnsi="AvenirNext LT Pro Regular"/>
          <w:lang w:val="en-GB"/>
        </w:rPr>
      </w:pPr>
    </w:p>
    <w:p w14:paraId="6719FC73" w14:textId="6AF6A4C3" w:rsidR="00C76F10" w:rsidRDefault="00C76F10" w:rsidP="00C76F10">
      <w:pPr>
        <w:spacing w:after="0" w:line="240" w:lineRule="auto"/>
        <w:rPr>
          <w:rFonts w:ascii="AvenirNext LT Pro Regular" w:hAnsi="AvenirNext LT Pro Regular"/>
          <w:lang w:val="en-GB"/>
        </w:rPr>
      </w:pPr>
    </w:p>
    <w:p w14:paraId="131BB6A4" w14:textId="293A7757" w:rsidR="00C76F10" w:rsidRDefault="00C76F10" w:rsidP="00C76F10">
      <w:pPr>
        <w:spacing w:after="0" w:line="240" w:lineRule="auto"/>
        <w:rPr>
          <w:rFonts w:ascii="AvenirNext LT Pro Regular" w:hAnsi="AvenirNext LT Pro Regular"/>
          <w:lang w:val="en-GB"/>
        </w:rPr>
      </w:pPr>
    </w:p>
    <w:p w14:paraId="4300FC34" w14:textId="17D82831" w:rsidR="00C76F10" w:rsidRDefault="00C76F10" w:rsidP="00C76F10">
      <w:pPr>
        <w:spacing w:after="0" w:line="240" w:lineRule="auto"/>
        <w:rPr>
          <w:rFonts w:ascii="AvenirNext LT Pro Regular" w:hAnsi="AvenirNext LT Pro Regular"/>
          <w:lang w:val="en-GB"/>
        </w:rPr>
      </w:pPr>
    </w:p>
    <w:p w14:paraId="5A8A9659" w14:textId="11B6B72A" w:rsidR="00C76F10" w:rsidRDefault="00C76F10" w:rsidP="00C76F10">
      <w:pPr>
        <w:spacing w:after="0" w:line="240" w:lineRule="auto"/>
        <w:rPr>
          <w:rFonts w:ascii="AvenirNext LT Pro Regular" w:hAnsi="AvenirNext LT Pro Regular"/>
          <w:lang w:val="en-GB"/>
        </w:rPr>
      </w:pPr>
    </w:p>
    <w:p w14:paraId="299D9024" w14:textId="1CAF6C4E" w:rsidR="00C76F10" w:rsidRDefault="00C76F10" w:rsidP="00C76F10">
      <w:pPr>
        <w:spacing w:after="0" w:line="240" w:lineRule="auto"/>
        <w:rPr>
          <w:rFonts w:ascii="AvenirNext LT Pro Regular" w:hAnsi="AvenirNext LT Pro Regular"/>
          <w:lang w:val="en-GB"/>
        </w:rPr>
      </w:pPr>
    </w:p>
    <w:p w14:paraId="10DA9ACB" w14:textId="2D7128E7" w:rsidR="00C76F10" w:rsidRDefault="00C76F10" w:rsidP="00C76F10">
      <w:pPr>
        <w:spacing w:after="0" w:line="240" w:lineRule="auto"/>
        <w:rPr>
          <w:rFonts w:ascii="AvenirNext LT Pro Regular" w:hAnsi="AvenirNext LT Pro Regular"/>
          <w:lang w:val="en-GB"/>
        </w:rPr>
      </w:pPr>
    </w:p>
    <w:p w14:paraId="693AE082" w14:textId="12C3DD15" w:rsidR="00C76F10" w:rsidRDefault="00C76F10" w:rsidP="00C76F10">
      <w:pPr>
        <w:spacing w:after="0" w:line="240" w:lineRule="auto"/>
        <w:rPr>
          <w:rFonts w:ascii="AvenirNext LT Pro Regular" w:hAnsi="AvenirNext LT Pro Regular"/>
          <w:lang w:val="en-GB"/>
        </w:rPr>
      </w:pPr>
    </w:p>
    <w:p w14:paraId="7F0519C9" w14:textId="01BB25D7" w:rsidR="00C76F10" w:rsidRDefault="00C76F10" w:rsidP="00C76F10">
      <w:pPr>
        <w:spacing w:after="0" w:line="240" w:lineRule="auto"/>
        <w:rPr>
          <w:rFonts w:ascii="AvenirNext LT Pro Regular" w:hAnsi="AvenirNext LT Pro Regular"/>
          <w:lang w:val="en-GB"/>
        </w:rPr>
      </w:pPr>
    </w:p>
    <w:p w14:paraId="03A7594A" w14:textId="4619177E" w:rsidR="00C76F10" w:rsidRDefault="00C76F10" w:rsidP="00C76F10">
      <w:pPr>
        <w:spacing w:after="0" w:line="240" w:lineRule="auto"/>
        <w:rPr>
          <w:rFonts w:ascii="AvenirNext LT Pro Regular" w:hAnsi="AvenirNext LT Pro Regular"/>
          <w:lang w:val="en-GB"/>
        </w:rPr>
      </w:pPr>
    </w:p>
    <w:p w14:paraId="4BA722AB" w14:textId="65E9C5DF" w:rsidR="00C76F10" w:rsidRDefault="00C76F10" w:rsidP="00C76F10">
      <w:pPr>
        <w:spacing w:after="0" w:line="240" w:lineRule="auto"/>
        <w:rPr>
          <w:rFonts w:ascii="AvenirNext LT Pro Regular" w:hAnsi="AvenirNext LT Pro Regular"/>
          <w:lang w:val="en-GB"/>
        </w:rPr>
      </w:pPr>
    </w:p>
    <w:p w14:paraId="5458EE5A" w14:textId="72BCD393" w:rsidR="00C76F10" w:rsidRDefault="00C76F10" w:rsidP="00C76F10">
      <w:pPr>
        <w:spacing w:after="0" w:line="240" w:lineRule="auto"/>
        <w:rPr>
          <w:rFonts w:ascii="AvenirNext LT Pro Regular" w:hAnsi="AvenirNext LT Pro Regular"/>
          <w:lang w:val="en-GB"/>
        </w:rPr>
      </w:pPr>
    </w:p>
    <w:p w14:paraId="510DA949" w14:textId="77777777" w:rsidR="00C76F10" w:rsidRPr="00C76F10" w:rsidRDefault="00C76F10" w:rsidP="00C76F10">
      <w:pPr>
        <w:spacing w:after="0" w:line="240" w:lineRule="auto"/>
        <w:rPr>
          <w:rFonts w:ascii="AvenirNext LT Pro Regular" w:hAnsi="AvenirNext LT Pro Regular"/>
          <w:lang w:val="en-GB"/>
        </w:rPr>
      </w:pPr>
    </w:p>
    <w:tbl>
      <w:tblPr>
        <w:tblW w:w="0" w:type="auto"/>
        <w:tblLook w:val="04A0" w:firstRow="1" w:lastRow="0" w:firstColumn="1" w:lastColumn="0" w:noHBand="0" w:noVBand="1"/>
      </w:tblPr>
      <w:tblGrid>
        <w:gridCol w:w="10790"/>
      </w:tblGrid>
      <w:tr w:rsidR="00166630" w:rsidRPr="006C09F3" w14:paraId="5C249618" w14:textId="77777777" w:rsidTr="00C76F10">
        <w:tc>
          <w:tcPr>
            <w:tcW w:w="10790" w:type="dxa"/>
            <w:shd w:val="clear" w:color="auto" w:fill="AD983F"/>
            <w:vAlign w:val="center"/>
          </w:tcPr>
          <w:p w14:paraId="4B7B8185" w14:textId="77777777" w:rsidR="00166630" w:rsidRPr="006C09F3" w:rsidRDefault="00166630" w:rsidP="00D93E0C">
            <w:pPr>
              <w:pStyle w:val="MediumShading1-Accent11"/>
              <w:spacing w:after="120"/>
              <w:rPr>
                <w:rFonts w:ascii="AvenirNext LT Pro Regular" w:hAnsi="AvenirNext LT Pro Regular"/>
                <w:b/>
                <w:sz w:val="19"/>
                <w:szCs w:val="19"/>
              </w:rPr>
            </w:pPr>
            <w:r w:rsidRPr="006C09F3">
              <w:rPr>
                <w:rFonts w:ascii="AvenirNext LT Pro Regular" w:hAnsi="AvenirNext LT Pro Regular"/>
                <w:b/>
                <w:color w:val="FFFFFF"/>
                <w:sz w:val="28"/>
                <w:szCs w:val="19"/>
              </w:rPr>
              <w:lastRenderedPageBreak/>
              <w:t>EXECUTIVE SUMMARY</w:t>
            </w:r>
          </w:p>
        </w:tc>
      </w:tr>
    </w:tbl>
    <w:p w14:paraId="029EFB34" w14:textId="43732916" w:rsidR="00166630" w:rsidRDefault="00166630" w:rsidP="00166630">
      <w:pPr>
        <w:pStyle w:val="MediumShading1-Accent11"/>
        <w:spacing w:after="120"/>
        <w:rPr>
          <w:rFonts w:ascii="AvenirNext LT Pro Regular" w:hAnsi="AvenirNext LT Pro Regular"/>
          <w:b/>
          <w:sz w:val="16"/>
          <w:szCs w:val="19"/>
        </w:rPr>
      </w:pPr>
    </w:p>
    <w:tbl>
      <w:tblPr>
        <w:tblStyle w:val="TableGrid"/>
        <w:tblpPr w:leftFromText="187" w:rightFromText="187" w:vertAnchor="text" w:horzAnchor="margin" w:tblpY="1"/>
        <w:tblW w:w="10768" w:type="dxa"/>
        <w:tblLook w:val="04A0" w:firstRow="1" w:lastRow="0" w:firstColumn="1" w:lastColumn="0" w:noHBand="0" w:noVBand="1"/>
      </w:tblPr>
      <w:tblGrid>
        <w:gridCol w:w="5949"/>
        <w:gridCol w:w="4819"/>
      </w:tblGrid>
      <w:tr w:rsidR="00C76F10" w:rsidRPr="00CA2E49" w14:paraId="0DA4975E" w14:textId="77777777" w:rsidTr="007C0DBB">
        <w:trPr>
          <w:trHeight w:val="725"/>
        </w:trPr>
        <w:tc>
          <w:tcPr>
            <w:tcW w:w="5949" w:type="dxa"/>
            <w:shd w:val="clear" w:color="auto" w:fill="B8B8B8"/>
          </w:tcPr>
          <w:p w14:paraId="68DC0C2B" w14:textId="77777777" w:rsidR="00C76F10" w:rsidRPr="00CA2E49" w:rsidRDefault="00C76F10" w:rsidP="00696EE0">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4819" w:type="dxa"/>
          </w:tcPr>
          <w:p w14:paraId="5CCBB326" w14:textId="77777777" w:rsidR="00C76F10" w:rsidRPr="00CA2E49" w:rsidRDefault="00C76F10" w:rsidP="00696EE0">
            <w:pPr>
              <w:spacing w:after="0" w:line="240" w:lineRule="auto"/>
              <w:rPr>
                <w:rFonts w:ascii="AvenirNext LT Pro Regular" w:hAnsi="AvenirNext LT Pro Regular"/>
                <w:b/>
                <w:sz w:val="18"/>
                <w:szCs w:val="18"/>
              </w:rPr>
            </w:pPr>
          </w:p>
        </w:tc>
      </w:tr>
      <w:tr w:rsidR="00C76F10" w:rsidRPr="00CA2E49" w14:paraId="16BBBD9A" w14:textId="77777777" w:rsidTr="007C0DBB">
        <w:trPr>
          <w:trHeight w:val="848"/>
        </w:trPr>
        <w:tc>
          <w:tcPr>
            <w:tcW w:w="5949" w:type="dxa"/>
            <w:shd w:val="clear" w:color="auto" w:fill="B8B8B8"/>
          </w:tcPr>
          <w:p w14:paraId="7E4FAD76" w14:textId="77777777" w:rsidR="00C76F10" w:rsidRPr="00CA2E49" w:rsidRDefault="00C76F10" w:rsidP="00696EE0">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4819" w:type="dxa"/>
          </w:tcPr>
          <w:p w14:paraId="51BE9089" w14:textId="77777777" w:rsidR="00C76F10" w:rsidRPr="00CA2E49" w:rsidRDefault="00C76F10" w:rsidP="00696EE0">
            <w:pPr>
              <w:spacing w:after="0" w:line="240" w:lineRule="auto"/>
              <w:rPr>
                <w:rFonts w:ascii="AvenirNext LT Pro Regular" w:hAnsi="AvenirNext LT Pro Regular"/>
                <w:b/>
                <w:sz w:val="18"/>
                <w:szCs w:val="18"/>
              </w:rPr>
            </w:pPr>
          </w:p>
        </w:tc>
      </w:tr>
      <w:tr w:rsidR="00C76F10" w:rsidRPr="00CA2E49" w14:paraId="537FC375" w14:textId="77777777" w:rsidTr="007C0DBB">
        <w:trPr>
          <w:trHeight w:val="725"/>
        </w:trPr>
        <w:tc>
          <w:tcPr>
            <w:tcW w:w="5949" w:type="dxa"/>
            <w:shd w:val="clear" w:color="auto" w:fill="B8B8B8"/>
          </w:tcPr>
          <w:p w14:paraId="3B656AA7"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2DDFB417" w14:textId="4979160C" w:rsidR="00C76F10" w:rsidRPr="00CA2E49" w:rsidRDefault="00C76F10" w:rsidP="00696EE0">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r w:rsidR="007C0DBB">
              <w:rPr>
                <w:rFonts w:ascii="AvenirNext LT Pro Regular" w:hAnsi="AvenirNext LT Pro Regular"/>
                <w:i/>
                <w:sz w:val="16"/>
                <w:szCs w:val="18"/>
              </w:rPr>
              <w:t xml:space="preserve"> </w:t>
            </w:r>
            <w:r w:rsidRPr="00CA2E49">
              <w:rPr>
                <w:rFonts w:ascii="AvenirNext LT Pro Regular" w:hAnsi="AvenirNext LT Pro Regular"/>
                <w:i/>
                <w:sz w:val="16"/>
                <w:szCs w:val="18"/>
              </w:rPr>
              <w:t>Examples:  Airline; Cosmetic, Credit Card; Streaming Service.</w:t>
            </w:r>
          </w:p>
        </w:tc>
        <w:tc>
          <w:tcPr>
            <w:tcW w:w="4819" w:type="dxa"/>
          </w:tcPr>
          <w:p w14:paraId="7A0CAE18"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BE51A52" w14:textId="77777777" w:rsidTr="007C0DBB">
        <w:trPr>
          <w:trHeight w:val="725"/>
        </w:trPr>
        <w:tc>
          <w:tcPr>
            <w:tcW w:w="5949" w:type="dxa"/>
            <w:shd w:val="clear" w:color="auto" w:fill="B8B8B8"/>
          </w:tcPr>
          <w:p w14:paraId="677A3957"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56F6B6A4" w14:textId="77777777" w:rsidR="00C76F10" w:rsidRPr="00CA2E49" w:rsidRDefault="00C76F10" w:rsidP="00696EE0">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4819" w:type="dxa"/>
          </w:tcPr>
          <w:p w14:paraId="51C98AF8" w14:textId="77777777" w:rsidR="00C76F10" w:rsidRPr="00CA2E49" w:rsidRDefault="00C76F10" w:rsidP="00696EE0">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C76F10" w:rsidRPr="00CA2E49" w14:paraId="52A909A0" w14:textId="77777777" w:rsidTr="007C0DBB">
        <w:trPr>
          <w:trHeight w:val="437"/>
        </w:trPr>
        <w:tc>
          <w:tcPr>
            <w:tcW w:w="5949" w:type="dxa"/>
            <w:shd w:val="clear" w:color="auto" w:fill="B8B8B8"/>
          </w:tcPr>
          <w:p w14:paraId="5F2F878A"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3D6FAB79"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4819" w:type="dxa"/>
          </w:tcPr>
          <w:p w14:paraId="001221D8"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8106D2C" w14:textId="77777777" w:rsidTr="007C0DBB">
        <w:trPr>
          <w:trHeight w:val="135"/>
        </w:trPr>
        <w:tc>
          <w:tcPr>
            <w:tcW w:w="5949" w:type="dxa"/>
            <w:shd w:val="clear" w:color="auto" w:fill="B8B8B8"/>
          </w:tcPr>
          <w:p w14:paraId="39E314C5"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4819" w:type="dxa"/>
          </w:tcPr>
          <w:p w14:paraId="57A0A248" w14:textId="77777777" w:rsidR="00C76F10" w:rsidRPr="00CA2E49" w:rsidRDefault="00C76F10" w:rsidP="00696EE0">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487E8065" w14:textId="77777777" w:rsidR="00C76F10" w:rsidRPr="00CA2E49" w:rsidRDefault="00C76F10" w:rsidP="00696EE0">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C76F10" w:rsidRPr="00CA2E49" w14:paraId="0C5FC233" w14:textId="77777777" w:rsidTr="007C0DBB">
        <w:trPr>
          <w:trHeight w:val="135"/>
        </w:trPr>
        <w:tc>
          <w:tcPr>
            <w:tcW w:w="5949" w:type="dxa"/>
            <w:shd w:val="clear" w:color="auto" w:fill="B8B8B8"/>
          </w:tcPr>
          <w:p w14:paraId="08972E8A" w14:textId="15D56A0F" w:rsidR="00C76F10"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BEST OF EUROPE CATEGORY</w:t>
            </w:r>
          </w:p>
          <w:p w14:paraId="7F1D4445" w14:textId="2AE106FA" w:rsidR="00C76F10" w:rsidRPr="00C76F10" w:rsidRDefault="00C76F10" w:rsidP="00696EE0">
            <w:pPr>
              <w:spacing w:after="0" w:line="240" w:lineRule="auto"/>
              <w:rPr>
                <w:rFonts w:ascii="AvenirNext LT Pro Regular" w:hAnsi="AvenirNext LT Pro Regular"/>
                <w:b/>
                <w:sz w:val="20"/>
              </w:rPr>
            </w:pPr>
            <w:r w:rsidRPr="00C76F10">
              <w:rPr>
                <w:rFonts w:ascii="AvenirNext LT Pro Regular" w:hAnsi="AvenirNext LT Pro Regular" w:cs="Tahoma"/>
                <w:i/>
                <w:sz w:val="16"/>
                <w:szCs w:val="16"/>
              </w:rPr>
              <w:t>List the Best of Europe category you plan to enter this case in here.</w:t>
            </w:r>
          </w:p>
        </w:tc>
        <w:tc>
          <w:tcPr>
            <w:tcW w:w="4819" w:type="dxa"/>
          </w:tcPr>
          <w:p w14:paraId="20D0FBFC"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3A49396" w14:textId="77777777" w:rsidTr="007C0DBB">
        <w:trPr>
          <w:trHeight w:val="135"/>
        </w:trPr>
        <w:tc>
          <w:tcPr>
            <w:tcW w:w="5949" w:type="dxa"/>
            <w:shd w:val="clear" w:color="auto" w:fill="B8B8B8"/>
          </w:tcPr>
          <w:p w14:paraId="323114D2" w14:textId="77777777" w:rsidR="00C76F10"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NATIONAL EFFIE PROGRAMME (IF APPLICABLE)</w:t>
            </w:r>
          </w:p>
          <w:p w14:paraId="56FF6F33" w14:textId="6DB4611E" w:rsidR="00C76F10" w:rsidRPr="00CA2E49" w:rsidRDefault="00C76F10" w:rsidP="00696EE0">
            <w:pPr>
              <w:spacing w:after="0" w:line="240" w:lineRule="auto"/>
              <w:rPr>
                <w:rFonts w:ascii="AvenirNext LT Pro Regular" w:hAnsi="AvenirNext LT Pro Regular"/>
                <w:b/>
                <w:color w:val="auto"/>
                <w:sz w:val="20"/>
              </w:rPr>
            </w:pPr>
            <w:r w:rsidRPr="00C76F10">
              <w:rPr>
                <w:rFonts w:ascii="AvenirNext LT Pro Regular" w:hAnsi="AvenirNext LT Pro Regular" w:cs="Tahoma"/>
                <w:i/>
                <w:sz w:val="16"/>
                <w:szCs w:val="16"/>
              </w:rPr>
              <w:t>List the European Effie program in which the campaign won Gold in 2019.</w:t>
            </w:r>
          </w:p>
        </w:tc>
        <w:tc>
          <w:tcPr>
            <w:tcW w:w="4819" w:type="dxa"/>
          </w:tcPr>
          <w:p w14:paraId="2059E4A0"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4E183B16" w14:textId="77777777" w:rsidTr="007C0DBB">
        <w:trPr>
          <w:trHeight w:val="135"/>
        </w:trPr>
        <w:tc>
          <w:tcPr>
            <w:tcW w:w="5949" w:type="dxa"/>
            <w:shd w:val="clear" w:color="auto" w:fill="B8B8B8"/>
          </w:tcPr>
          <w:p w14:paraId="6938F996" w14:textId="11C3533B" w:rsidR="00C76F10" w:rsidRPr="00CA2E49"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ORIGINAL CATEGORY</w:t>
            </w:r>
          </w:p>
          <w:p w14:paraId="49CBF012" w14:textId="78AF5336" w:rsidR="00C76F10" w:rsidRPr="00CA2E49" w:rsidRDefault="00C76F10" w:rsidP="00696EE0">
            <w:pPr>
              <w:spacing w:after="0" w:line="240" w:lineRule="auto"/>
              <w:rPr>
                <w:rFonts w:ascii="AvenirNext LT Pro Regular" w:hAnsi="AvenirNext LT Pro Regular"/>
                <w:b/>
                <w:color w:val="auto"/>
                <w:sz w:val="20"/>
              </w:rPr>
            </w:pPr>
            <w:r w:rsidRPr="00C76F10">
              <w:rPr>
                <w:rFonts w:ascii="AvenirNext LT Pro Regular" w:hAnsi="AvenirNext LT Pro Regular" w:cs="Tahoma"/>
                <w:i/>
                <w:sz w:val="16"/>
                <w:szCs w:val="16"/>
              </w:rPr>
              <w:t>List the original category in which the campaign won a Gold Effie in 2019.</w:t>
            </w:r>
          </w:p>
        </w:tc>
        <w:tc>
          <w:tcPr>
            <w:tcW w:w="4819" w:type="dxa"/>
          </w:tcPr>
          <w:p w14:paraId="2FC5B0B1" w14:textId="79183AC5" w:rsidR="00C76F10" w:rsidRPr="00CA2E49" w:rsidRDefault="00C76F10" w:rsidP="00696EE0">
            <w:pPr>
              <w:spacing w:after="0" w:line="240" w:lineRule="auto"/>
              <w:rPr>
                <w:rFonts w:ascii="AvenirNext LT Pro Regular" w:hAnsi="AvenirNext LT Pro Regular"/>
                <w:sz w:val="18"/>
                <w:szCs w:val="18"/>
              </w:rPr>
            </w:pPr>
          </w:p>
        </w:tc>
      </w:tr>
    </w:tbl>
    <w:p w14:paraId="33FC15C6" w14:textId="77777777" w:rsidR="00C76F10" w:rsidRPr="006C09F3" w:rsidRDefault="00C76F10" w:rsidP="00166630">
      <w:pPr>
        <w:pStyle w:val="MediumShading1-Accent11"/>
        <w:spacing w:after="120"/>
        <w:rPr>
          <w:rFonts w:ascii="AvenirNext LT Pro Regular" w:hAnsi="AvenirNext LT Pro Regular"/>
          <w:b/>
          <w:sz w:val="16"/>
          <w:szCs w:val="19"/>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66630" w:rsidRPr="006C09F3" w14:paraId="547BB167" w14:textId="77777777" w:rsidTr="00C76F10">
        <w:trPr>
          <w:trHeight w:val="691"/>
        </w:trPr>
        <w:tc>
          <w:tcPr>
            <w:tcW w:w="10768" w:type="dxa"/>
            <w:shd w:val="clear" w:color="auto" w:fill="B8B8B8"/>
          </w:tcPr>
          <w:p w14:paraId="2A9E8EE5" w14:textId="19060589" w:rsidR="00166630" w:rsidRPr="006C09F3" w:rsidRDefault="00A310A0" w:rsidP="00C76F10">
            <w:pPr>
              <w:pStyle w:val="FreeForm"/>
              <w:tabs>
                <w:tab w:val="left" w:pos="660"/>
              </w:tabs>
              <w:spacing w:before="120" w:after="120"/>
              <w:ind w:right="291"/>
              <w:rPr>
                <w:rFonts w:ascii="AvenirNext LT Pro Regular" w:hAnsi="AvenirNext LT Pro Regular" w:cs="Tahoma"/>
                <w:b/>
                <w:sz w:val="19"/>
                <w:szCs w:val="19"/>
              </w:rPr>
            </w:pPr>
            <w:r w:rsidRPr="006C09F3">
              <w:rPr>
                <w:rFonts w:ascii="AvenirNext LT Pro Regular" w:hAnsi="AvenirNext LT Pro Regular" w:cs="Tahoma"/>
                <w:b/>
                <w:sz w:val="19"/>
                <w:szCs w:val="19"/>
              </w:rPr>
              <w:t>Market background.</w:t>
            </w:r>
          </w:p>
          <w:p w14:paraId="09BEC476" w14:textId="77777777" w:rsidR="00421E18" w:rsidRPr="006C09F3" w:rsidRDefault="00A310A0" w:rsidP="00A310A0">
            <w:pPr>
              <w:pStyle w:val="FreeForm"/>
              <w:tabs>
                <w:tab w:val="left" w:pos="660"/>
              </w:tabs>
              <w:spacing w:before="120" w:after="120"/>
              <w:rPr>
                <w:rFonts w:ascii="AvenirNext LT Pro Regular" w:hAnsi="AvenirNext LT Pro Regular" w:cs="Tahoma"/>
                <w:sz w:val="19"/>
                <w:szCs w:val="19"/>
              </w:rPr>
            </w:pPr>
            <w:r w:rsidRPr="006C09F3">
              <w:rPr>
                <w:rFonts w:ascii="AvenirNext LT Pro Regular" w:hAnsi="AvenirNext LT Pro Regular" w:cs="Tahoma"/>
                <w:sz w:val="19"/>
                <w:szCs w:val="19"/>
              </w:rPr>
              <w:t xml:space="preserve">Please explain any relevant trends unique to your market that generally shape the marketing environment and/or influence </w:t>
            </w:r>
            <w:r w:rsidR="00401CB3" w:rsidRPr="006C09F3">
              <w:rPr>
                <w:rFonts w:ascii="AvenirNext LT Pro Regular" w:hAnsi="AvenirNext LT Pro Regular" w:cs="Tahoma"/>
                <w:sz w:val="19"/>
                <w:szCs w:val="19"/>
              </w:rPr>
              <w:t>audience</w:t>
            </w:r>
            <w:r w:rsidRPr="006C09F3">
              <w:rPr>
                <w:rFonts w:ascii="AvenirNext LT Pro Regular" w:hAnsi="AvenirNext LT Pro Regular" w:cs="Tahoma"/>
                <w:sz w:val="19"/>
                <w:szCs w:val="19"/>
              </w:rPr>
              <w:t xml:space="preserve"> response to marketing efforts. (For example, if the government controls all the major media outlets, this may mean that </w:t>
            </w:r>
            <w:r w:rsidR="003D498A" w:rsidRPr="006C09F3">
              <w:rPr>
                <w:rFonts w:ascii="AvenirNext LT Pro Regular" w:hAnsi="AvenirNext LT Pro Regular" w:cs="Tahoma"/>
                <w:sz w:val="19"/>
                <w:szCs w:val="19"/>
              </w:rPr>
              <w:t>the audience</w:t>
            </w:r>
            <w:r w:rsidRPr="006C09F3">
              <w:rPr>
                <w:rFonts w:ascii="AvenirNext LT Pro Regular" w:hAnsi="AvenirNext LT Pro Regular" w:cs="Tahoma"/>
                <w:sz w:val="19"/>
                <w:szCs w:val="19"/>
              </w:rPr>
              <w:t xml:space="preserve"> regard</w:t>
            </w:r>
            <w:r w:rsidR="003D498A" w:rsidRPr="006C09F3">
              <w:rPr>
                <w:rFonts w:ascii="AvenirNext LT Pro Regular" w:hAnsi="AvenirNext LT Pro Regular" w:cs="Tahoma"/>
                <w:sz w:val="19"/>
                <w:szCs w:val="19"/>
              </w:rPr>
              <w:t>s</w:t>
            </w:r>
            <w:r w:rsidRPr="006C09F3">
              <w:rPr>
                <w:rFonts w:ascii="AvenirNext LT Pro Regular" w:hAnsi="AvenirNext LT Pro Regular" w:cs="Tahoma"/>
                <w:sz w:val="19"/>
                <w:szCs w:val="19"/>
              </w:rPr>
              <w:t xml:space="preserve"> products</w:t>
            </w:r>
            <w:r w:rsidR="003D498A" w:rsidRPr="006C09F3">
              <w:rPr>
                <w:rFonts w:ascii="AvenirNext LT Pro Regular" w:hAnsi="AvenirNext LT Pro Regular" w:cs="Tahoma"/>
                <w:sz w:val="19"/>
                <w:szCs w:val="19"/>
              </w:rPr>
              <w:t>/services</w:t>
            </w:r>
            <w:r w:rsidRPr="006C09F3">
              <w:rPr>
                <w:rFonts w:ascii="AvenirNext LT Pro Regular" w:hAnsi="AvenirNext LT Pro Regular" w:cs="Tahoma"/>
                <w:sz w:val="19"/>
                <w:szCs w:val="19"/>
              </w:rPr>
              <w:t xml:space="preserve"> they see advertised in th</w:t>
            </w:r>
            <w:r w:rsidR="003D498A" w:rsidRPr="006C09F3">
              <w:rPr>
                <w:rFonts w:ascii="AvenirNext LT Pro Regular" w:hAnsi="AvenirNext LT Pro Regular" w:cs="Tahoma"/>
                <w:sz w:val="19"/>
                <w:szCs w:val="19"/>
              </w:rPr>
              <w:t>is</w:t>
            </w:r>
            <w:r w:rsidRPr="006C09F3">
              <w:rPr>
                <w:rFonts w:ascii="AvenirNext LT Pro Regular" w:hAnsi="AvenirNext LT Pro Regular" w:cs="Tahoma"/>
                <w:sz w:val="19"/>
                <w:szCs w:val="19"/>
              </w:rPr>
              <w:t xml:space="preserve"> media as having some form of government approval.) Be sure to explain why these factors are relevant. This general background will help the judges better understand and evaluate the more specific story you tell in the remainder of your entry.</w:t>
            </w:r>
          </w:p>
          <w:p w14:paraId="1E1631A8" w14:textId="1B306002" w:rsidR="00596B94" w:rsidRPr="006C09F3" w:rsidRDefault="00596B94" w:rsidP="00A310A0">
            <w:pPr>
              <w:pStyle w:val="FreeForm"/>
              <w:tabs>
                <w:tab w:val="left" w:pos="660"/>
              </w:tabs>
              <w:spacing w:before="120" w:after="120"/>
              <w:rPr>
                <w:rFonts w:ascii="AvenirNext LT Pro Regular" w:hAnsi="AvenirNext LT Pro Regular" w:cs="Tahoma"/>
                <w:sz w:val="19"/>
                <w:szCs w:val="19"/>
              </w:rPr>
            </w:pPr>
            <w:r w:rsidRPr="006C09F3">
              <w:rPr>
                <w:rFonts w:ascii="AvenirNext LT Pro Regular" w:hAnsi="AvenirNext LT Pro Regular" w:cs="Tahoma"/>
                <w:i/>
                <w:sz w:val="19"/>
                <w:szCs w:val="19"/>
              </w:rPr>
              <w:t>(Maximum: 250 words)</w:t>
            </w:r>
          </w:p>
        </w:tc>
      </w:tr>
      <w:tr w:rsidR="00166630" w:rsidRPr="006C09F3" w14:paraId="61CB79AE" w14:textId="77777777" w:rsidTr="00C76F10">
        <w:tc>
          <w:tcPr>
            <w:tcW w:w="10768" w:type="dxa"/>
            <w:shd w:val="clear" w:color="auto" w:fill="auto"/>
          </w:tcPr>
          <w:p w14:paraId="0F58AC4E" w14:textId="77777777" w:rsidR="002C7475" w:rsidRDefault="00166630" w:rsidP="00246771">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5E544442" w14:textId="2B3E47E3" w:rsidR="007C0DBB" w:rsidRPr="006C09F3" w:rsidRDefault="007C0DBB" w:rsidP="00246771">
            <w:pPr>
              <w:pStyle w:val="MediumShading1-Accent11"/>
              <w:spacing w:before="120" w:after="120"/>
              <w:rPr>
                <w:rFonts w:ascii="AvenirNext LT Pro Regular" w:hAnsi="AvenirNext LT Pro Regular"/>
                <w:color w:val="auto"/>
                <w:sz w:val="19"/>
                <w:szCs w:val="19"/>
              </w:rPr>
            </w:pPr>
          </w:p>
        </w:tc>
      </w:tr>
      <w:tr w:rsidR="00E813E5" w:rsidRPr="006C09F3" w14:paraId="4E45D3BB" w14:textId="77777777" w:rsidTr="00C76F10">
        <w:tc>
          <w:tcPr>
            <w:tcW w:w="10768" w:type="dxa"/>
            <w:shd w:val="clear" w:color="auto" w:fill="BFBFBF" w:themeFill="background1" w:themeFillShade="BF"/>
          </w:tcPr>
          <w:p w14:paraId="5E99EF1E" w14:textId="02FC7454" w:rsidR="00E813E5" w:rsidRPr="006C09F3" w:rsidRDefault="003D498A" w:rsidP="00E813E5">
            <w:pPr>
              <w:pStyle w:val="FreeForm"/>
              <w:tabs>
                <w:tab w:val="left" w:pos="660"/>
              </w:tabs>
              <w:spacing w:before="120" w:after="120"/>
              <w:rPr>
                <w:rFonts w:ascii="AvenirNext LT Pro Regular" w:hAnsi="AvenirNext LT Pro Regular" w:cs="Tahoma"/>
                <w:b/>
                <w:sz w:val="19"/>
                <w:szCs w:val="19"/>
              </w:rPr>
            </w:pPr>
            <w:r w:rsidRPr="006C09F3">
              <w:rPr>
                <w:rFonts w:ascii="AvenirNext LT Pro Regular" w:hAnsi="AvenirNext LT Pro Regular" w:cs="Tahoma"/>
                <w:b/>
                <w:sz w:val="19"/>
                <w:szCs w:val="19"/>
              </w:rPr>
              <w:t>C</w:t>
            </w:r>
            <w:r w:rsidR="00E813E5" w:rsidRPr="006C09F3">
              <w:rPr>
                <w:rFonts w:ascii="AvenirNext LT Pro Regular" w:hAnsi="AvenirNext LT Pro Regular" w:cs="Tahoma"/>
                <w:b/>
                <w:sz w:val="19"/>
                <w:szCs w:val="19"/>
              </w:rPr>
              <w:t xml:space="preserve">ase </w:t>
            </w:r>
            <w:r w:rsidR="00550D3B" w:rsidRPr="006C09F3">
              <w:rPr>
                <w:rFonts w:ascii="AvenirNext LT Pro Regular" w:hAnsi="AvenirNext LT Pro Regular" w:cs="Tahoma"/>
                <w:b/>
                <w:sz w:val="19"/>
                <w:szCs w:val="19"/>
              </w:rPr>
              <w:t>s</w:t>
            </w:r>
            <w:r w:rsidR="00E813E5" w:rsidRPr="006C09F3">
              <w:rPr>
                <w:rFonts w:ascii="AvenirNext LT Pro Regular" w:hAnsi="AvenirNext LT Pro Regular" w:cs="Tahoma"/>
                <w:b/>
                <w:sz w:val="19"/>
                <w:szCs w:val="19"/>
              </w:rPr>
              <w:t>ummary.</w:t>
            </w:r>
          </w:p>
          <w:p w14:paraId="0563DF84" w14:textId="47E04308" w:rsidR="00E813E5" w:rsidRPr="006C09F3" w:rsidRDefault="00E813E5" w:rsidP="00E813E5">
            <w:pPr>
              <w:pStyle w:val="MediumShading1-Accent11"/>
              <w:spacing w:before="120" w:after="120"/>
              <w:rPr>
                <w:rFonts w:ascii="AvenirNext LT Pro Regular" w:hAnsi="AvenirNext LT Pro Regular" w:cs="Tahoma"/>
                <w:color w:val="auto"/>
                <w:sz w:val="19"/>
                <w:szCs w:val="19"/>
              </w:rPr>
            </w:pPr>
            <w:r w:rsidRPr="006C09F3">
              <w:rPr>
                <w:rFonts w:ascii="AvenirNext LT Pro Regular" w:hAnsi="AvenirNext LT Pro Regular" w:cs="Tahoma"/>
                <w:color w:val="auto"/>
                <w:sz w:val="19"/>
                <w:szCs w:val="19"/>
              </w:rPr>
              <w:t>Provide a snapshot of the effectiveness of your case. The case summary will be published in the Effie Awards Journal and Effie Case Study Database. It may also be used for promotional purposes.</w:t>
            </w:r>
            <w:r w:rsidR="005F1038" w:rsidRPr="006C09F3">
              <w:rPr>
                <w:rFonts w:ascii="AvenirNext LT Pro Regular" w:hAnsi="AvenirNext LT Pro Regular" w:cs="Tahoma"/>
                <w:color w:val="auto"/>
                <w:sz w:val="19"/>
                <w:szCs w:val="19"/>
              </w:rPr>
              <w:t xml:space="preserve"> </w:t>
            </w:r>
            <w:r w:rsidRPr="006C09F3">
              <w:rPr>
                <w:rFonts w:ascii="AvenirNext LT Pro Regular" w:hAnsi="AvenirNext LT Pro Regular" w:cs="Tahoma"/>
                <w:color w:val="auto"/>
                <w:sz w:val="19"/>
                <w:szCs w:val="19"/>
              </w:rPr>
              <w:t>The summary should be written as though it will be judged. Using at least three complete sentences</w:t>
            </w:r>
            <w:r w:rsidR="00D83FA2" w:rsidRPr="006C09F3">
              <w:rPr>
                <w:rFonts w:ascii="AvenirNext LT Pro Regular" w:hAnsi="AvenirNext LT Pro Regular" w:cs="Tahoma"/>
                <w:color w:val="auto"/>
                <w:sz w:val="19"/>
                <w:szCs w:val="19"/>
              </w:rPr>
              <w:t xml:space="preserve"> </w:t>
            </w:r>
            <w:proofErr w:type="spellStart"/>
            <w:r w:rsidRPr="006C09F3">
              <w:rPr>
                <w:rFonts w:ascii="AvenirNext LT Pro Regular" w:hAnsi="AvenirNext LT Pro Regular" w:cs="Tahoma"/>
                <w:color w:val="auto"/>
                <w:sz w:val="19"/>
                <w:szCs w:val="19"/>
              </w:rPr>
              <w:t>summarise</w:t>
            </w:r>
            <w:proofErr w:type="spellEnd"/>
            <w:r w:rsidRPr="006C09F3">
              <w:rPr>
                <w:rFonts w:ascii="AvenirNext LT Pro Regular" w:hAnsi="AvenirNext LT Pro Regular" w:cs="Tahoma"/>
                <w:color w:val="auto"/>
                <w:sz w:val="19"/>
                <w:szCs w:val="19"/>
              </w:rPr>
              <w:t xml:space="preserve"> the case and its goal. Indicate objectives and how the evidence of results directly relates to those objectives (concrete numbers or percentages vs. general terms like "record sales" or "</w:t>
            </w:r>
            <w:r w:rsidR="003D498A" w:rsidRPr="006C09F3">
              <w:rPr>
                <w:rFonts w:ascii="AvenirNext LT Pro Regular" w:hAnsi="AvenirNext LT Pro Regular" w:cs="Tahoma"/>
                <w:color w:val="auto"/>
                <w:sz w:val="19"/>
                <w:szCs w:val="19"/>
              </w:rPr>
              <w:t>significant</w:t>
            </w:r>
            <w:r w:rsidRPr="006C09F3">
              <w:rPr>
                <w:rFonts w:ascii="AvenirNext LT Pro Regular" w:hAnsi="AvenirNext LT Pro Regular" w:cs="Tahoma"/>
                <w:color w:val="auto"/>
                <w:sz w:val="19"/>
                <w:szCs w:val="19"/>
              </w:rPr>
              <w:t xml:space="preserve"> success"). Think of the case summary as a mini-case or an elevator speech.</w:t>
            </w:r>
          </w:p>
          <w:p w14:paraId="31A6277E" w14:textId="63826EC4" w:rsidR="00596B94" w:rsidRPr="006C09F3" w:rsidRDefault="00596B94" w:rsidP="00E813E5">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s="Tahoma"/>
                <w:i/>
                <w:sz w:val="19"/>
                <w:szCs w:val="19"/>
              </w:rPr>
              <w:t>(Maximum: 250 words)</w:t>
            </w:r>
          </w:p>
        </w:tc>
      </w:tr>
      <w:tr w:rsidR="00E813E5" w:rsidRPr="006C09F3" w14:paraId="29FD7192" w14:textId="77777777" w:rsidTr="00C76F10">
        <w:tc>
          <w:tcPr>
            <w:tcW w:w="10768" w:type="dxa"/>
            <w:shd w:val="clear" w:color="auto" w:fill="auto"/>
          </w:tcPr>
          <w:p w14:paraId="41D2B7F4" w14:textId="77777777" w:rsidR="00E813E5" w:rsidRPr="006C09F3" w:rsidRDefault="00E813E5" w:rsidP="00E813E5">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78CB4AB1" w14:textId="77777777" w:rsidR="00E813E5" w:rsidRPr="006C09F3" w:rsidRDefault="00E813E5" w:rsidP="00E813E5">
            <w:pPr>
              <w:pStyle w:val="MediumShading1-Accent11"/>
              <w:spacing w:before="120" w:after="120"/>
              <w:rPr>
                <w:rFonts w:ascii="AvenirNext LT Pro Regular" w:hAnsi="AvenirNext LT Pro Regular"/>
                <w:color w:val="auto"/>
                <w:sz w:val="19"/>
                <w:szCs w:val="19"/>
              </w:rPr>
            </w:pPr>
          </w:p>
        </w:tc>
      </w:tr>
      <w:tr w:rsidR="00550D3B" w:rsidRPr="006C09F3" w14:paraId="23B6D467" w14:textId="77777777" w:rsidTr="00C76F10">
        <w:tc>
          <w:tcPr>
            <w:tcW w:w="10768" w:type="dxa"/>
            <w:shd w:val="clear" w:color="auto" w:fill="BFBFBF" w:themeFill="background1" w:themeFillShade="BF"/>
          </w:tcPr>
          <w:p w14:paraId="04D8EE0D" w14:textId="73C39312" w:rsidR="00550D3B" w:rsidRPr="006C09F3" w:rsidRDefault="00550D3B" w:rsidP="00550D3B">
            <w:pPr>
              <w:pStyle w:val="MediumShading1-Accent11"/>
              <w:spacing w:before="120" w:after="120"/>
              <w:rPr>
                <w:rFonts w:ascii="AvenirNext LT Pro Regular" w:eastAsia="ヒラギノ角ゴ Pro W3" w:hAnsi="AvenirNext LT Pro Regular" w:cs="Tahoma"/>
                <w:b/>
                <w:color w:val="000000"/>
                <w:sz w:val="19"/>
                <w:szCs w:val="19"/>
                <w:lang w:eastAsia="en-US"/>
              </w:rPr>
            </w:pPr>
            <w:r w:rsidRPr="006C09F3">
              <w:rPr>
                <w:rFonts w:ascii="AvenirNext LT Pro Regular" w:eastAsia="ヒラギノ角ゴ Pro W3" w:hAnsi="AvenirNext LT Pro Regular" w:cs="Tahoma"/>
                <w:b/>
                <w:color w:val="000000"/>
                <w:sz w:val="19"/>
                <w:szCs w:val="19"/>
                <w:lang w:eastAsia="en-US"/>
              </w:rPr>
              <w:t>Top three competitors.</w:t>
            </w:r>
          </w:p>
          <w:p w14:paraId="41369418" w14:textId="77777777" w:rsidR="00550D3B" w:rsidRPr="006C09F3" w:rsidRDefault="00550D3B" w:rsidP="00550D3B">
            <w:pPr>
              <w:pStyle w:val="MediumShading1-Accent11"/>
              <w:spacing w:before="120" w:after="120"/>
              <w:rPr>
                <w:rFonts w:ascii="AvenirNext LT Pro Regular" w:hAnsi="AvenirNext LT Pro Regular" w:cs="Tahoma"/>
                <w:color w:val="auto"/>
                <w:sz w:val="19"/>
                <w:szCs w:val="19"/>
              </w:rPr>
            </w:pPr>
            <w:r w:rsidRPr="006C09F3">
              <w:rPr>
                <w:rFonts w:ascii="AvenirNext LT Pro Regular" w:hAnsi="AvenirNext LT Pro Regular" w:cs="Tahoma"/>
                <w:color w:val="auto"/>
                <w:sz w:val="19"/>
                <w:szCs w:val="19"/>
              </w:rPr>
              <w:t>Enter your brand's top three competitors. If no competitors exist, write "No Competitors".</w:t>
            </w:r>
          </w:p>
          <w:p w14:paraId="005DA606" w14:textId="4A2BF462" w:rsidR="00596B94" w:rsidRPr="006C09F3" w:rsidRDefault="00596B94" w:rsidP="00550D3B">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s="Tahoma"/>
                <w:i/>
                <w:sz w:val="19"/>
                <w:szCs w:val="19"/>
              </w:rPr>
              <w:t>(Maximum: 50 words)</w:t>
            </w:r>
          </w:p>
        </w:tc>
      </w:tr>
      <w:tr w:rsidR="00550D3B" w:rsidRPr="006C09F3" w14:paraId="6FBE64F0" w14:textId="77777777" w:rsidTr="00C76F10">
        <w:tc>
          <w:tcPr>
            <w:tcW w:w="10768" w:type="dxa"/>
            <w:shd w:val="clear" w:color="auto" w:fill="auto"/>
          </w:tcPr>
          <w:p w14:paraId="176EBA37" w14:textId="77777777" w:rsidR="00550D3B" w:rsidRPr="006C09F3" w:rsidRDefault="00550D3B" w:rsidP="00550D3B">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531F3844" w14:textId="77777777" w:rsidR="00550D3B" w:rsidRPr="006C09F3" w:rsidRDefault="00550D3B" w:rsidP="00550D3B">
            <w:pPr>
              <w:pStyle w:val="MediumShading1-Accent11"/>
              <w:spacing w:before="120" w:after="120"/>
              <w:rPr>
                <w:rFonts w:ascii="AvenirNext LT Pro Regular" w:hAnsi="AvenirNext LT Pro Regular"/>
                <w:color w:val="auto"/>
                <w:sz w:val="19"/>
                <w:szCs w:val="19"/>
              </w:rPr>
            </w:pPr>
          </w:p>
        </w:tc>
      </w:tr>
    </w:tbl>
    <w:p w14:paraId="3D6C1537" w14:textId="77777777" w:rsidR="00D83FA2" w:rsidRPr="006C09F3" w:rsidRDefault="00D83FA2"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6C09F3" w14:paraId="44CFA712" w14:textId="77777777" w:rsidTr="007C0DBB">
        <w:tc>
          <w:tcPr>
            <w:tcW w:w="10790" w:type="dxa"/>
            <w:tcBorders>
              <w:top w:val="nil"/>
              <w:left w:val="nil"/>
              <w:bottom w:val="nil"/>
              <w:right w:val="nil"/>
            </w:tcBorders>
            <w:shd w:val="clear" w:color="auto" w:fill="AD983F"/>
          </w:tcPr>
          <w:p w14:paraId="0C68A57F" w14:textId="77777777" w:rsidR="00FD665D" w:rsidRPr="006C09F3" w:rsidRDefault="0064522C"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rPr>
              <w:lastRenderedPageBreak/>
              <w:br w:type="page"/>
            </w:r>
            <w:r w:rsidR="00FD665D" w:rsidRPr="006C09F3">
              <w:rPr>
                <w:rFonts w:ascii="AvenirNext LT Pro Regular" w:hAnsi="AvenirNext LT Pro Regular"/>
                <w:b/>
                <w:color w:val="FFFFFF"/>
                <w:sz w:val="28"/>
                <w:szCs w:val="19"/>
              </w:rPr>
              <w:t>SECTION 1: CHALLENGE, CONTEXT &amp; OBJECTIVES</w:t>
            </w:r>
            <w:r w:rsidR="00FD665D" w:rsidRPr="006C09F3">
              <w:rPr>
                <w:rFonts w:ascii="AvenirNext LT Pro Regular" w:hAnsi="AvenirNext LT Pro Regular"/>
                <w:b/>
                <w:color w:val="FFFFFF"/>
                <w:sz w:val="28"/>
                <w:szCs w:val="19"/>
              </w:rPr>
              <w:br/>
              <w:t>23.3% OF TOTAL SCORE</w:t>
            </w:r>
          </w:p>
          <w:p w14:paraId="25A1A1F9" w14:textId="23D22296" w:rsidR="00925187" w:rsidRPr="006C09F3" w:rsidRDefault="00FD665D" w:rsidP="00D36518">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6C09F3">
              <w:rPr>
                <w:rFonts w:ascii="AvenirNext LT Pro Regular" w:hAnsi="AvenirNext LT Pro Regular"/>
                <w:b/>
                <w:noProof/>
                <w:color w:val="FFFFFF"/>
                <w:sz w:val="19"/>
                <w:szCs w:val="19"/>
              </w:rPr>
              <w:t>about</w:t>
            </w:r>
            <w:r w:rsidRPr="006C09F3">
              <w:rPr>
                <w:rFonts w:ascii="AvenirNext LT Pro Regular" w:hAnsi="AvenirNext LT Pro Regular"/>
                <w:b/>
                <w:color w:val="FFFFFF"/>
                <w:sz w:val="19"/>
                <w:szCs w:val="19"/>
              </w:rPr>
              <w:t xml:space="preserve"> your industry category, </w:t>
            </w:r>
            <w:r w:rsidRPr="006C09F3">
              <w:rPr>
                <w:rFonts w:ascii="AvenirNext LT Pro Regular" w:hAnsi="AvenirNext LT Pro Regular"/>
                <w:b/>
                <w:noProof/>
                <w:color w:val="FFFFFF"/>
                <w:sz w:val="19"/>
                <w:szCs w:val="19"/>
              </w:rPr>
              <w:t>competitors</w:t>
            </w:r>
            <w:r w:rsidR="00F52231" w:rsidRPr="006C09F3">
              <w:rPr>
                <w:rFonts w:ascii="AvenirNext LT Pro Regular" w:hAnsi="AvenirNext LT Pro Regular"/>
                <w:b/>
                <w:noProof/>
                <w:color w:val="FFFFFF"/>
                <w:sz w:val="19"/>
                <w:szCs w:val="19"/>
              </w:rPr>
              <w:t>,</w:t>
            </w:r>
            <w:r w:rsidRPr="006C09F3">
              <w:rPr>
                <w:rFonts w:ascii="AvenirNext LT Pro Regular" w:hAnsi="AvenirNext LT Pro Regular"/>
                <w:b/>
                <w:color w:val="FFFFFF"/>
                <w:sz w:val="19"/>
                <w:szCs w:val="19"/>
              </w:rPr>
              <w:t xml:space="preserve"> and brand to understand your entry and the degree of challenge represented by your objectives. </w:t>
            </w:r>
          </w:p>
        </w:tc>
      </w:tr>
    </w:tbl>
    <w:p w14:paraId="6D4940AB" w14:textId="7B33DF8A" w:rsidR="003114F2" w:rsidRPr="006C09F3" w:rsidRDefault="003114F2" w:rsidP="00166630">
      <w:pPr>
        <w:pStyle w:val="MediumShading1-Accent11"/>
        <w:spacing w:after="120"/>
        <w:rPr>
          <w:rFonts w:ascii="AvenirNext LT Pro Regular" w:hAnsi="AvenirNext LT Pro Regular"/>
          <w:b/>
          <w:i/>
          <w:color w:val="999999"/>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0A0" w:rsidRPr="006C09F3" w14:paraId="11AEE27C" w14:textId="77777777" w:rsidTr="004069A2">
        <w:tc>
          <w:tcPr>
            <w:tcW w:w="10790" w:type="dxa"/>
            <w:shd w:val="clear" w:color="auto" w:fill="B8B8B8"/>
          </w:tcPr>
          <w:p w14:paraId="42816892" w14:textId="4359B98D" w:rsidR="00A310A0" w:rsidRPr="006C09F3" w:rsidRDefault="00A310A0" w:rsidP="00EB5316">
            <w:pPr>
              <w:pStyle w:val="MediumShading1-Accent11"/>
              <w:spacing w:before="120" w:after="120"/>
              <w:rPr>
                <w:rFonts w:ascii="AvenirNext LT Pro Regular" w:hAnsi="AvenirNext LT Pro Regular"/>
                <w:b/>
                <w:color w:val="auto"/>
                <w:spacing w:val="-3"/>
                <w:sz w:val="19"/>
                <w:szCs w:val="19"/>
              </w:rPr>
            </w:pPr>
            <w:r w:rsidRPr="006C09F3">
              <w:rPr>
                <w:rFonts w:ascii="AvenirNext LT Pro Regular" w:hAnsi="AvenirNext LT Pro Regular"/>
                <w:b/>
                <w:color w:val="auto"/>
                <w:sz w:val="19"/>
                <w:szCs w:val="19"/>
              </w:rPr>
              <w:t xml:space="preserve">1A. </w:t>
            </w:r>
            <w:r w:rsidRPr="006C09F3">
              <w:rPr>
                <w:rFonts w:ascii="AvenirNext LT Pro Regular" w:hAnsi="AvenirNext LT Pro Regular"/>
                <w:b/>
                <w:color w:val="auto"/>
                <w:spacing w:val="-3"/>
                <w:sz w:val="19"/>
                <w:szCs w:val="19"/>
              </w:rPr>
              <w:t>Marketing Challenge</w:t>
            </w:r>
            <w:r w:rsidR="00D83FA2" w:rsidRPr="006C09F3">
              <w:rPr>
                <w:rFonts w:ascii="AvenirNext LT Pro Regular" w:hAnsi="AvenirNext LT Pro Regular"/>
                <w:b/>
                <w:color w:val="auto"/>
                <w:spacing w:val="-3"/>
                <w:sz w:val="19"/>
                <w:szCs w:val="19"/>
              </w:rPr>
              <w:t>.</w:t>
            </w:r>
          </w:p>
          <w:p w14:paraId="2F15570D" w14:textId="728ED2E8" w:rsidR="00D440D9" w:rsidRPr="006C09F3" w:rsidRDefault="00D440D9" w:rsidP="00D440D9">
            <w:pPr>
              <w:pStyle w:val="MediumShading1-Accent11"/>
              <w:spacing w:after="120"/>
              <w:ind w:left="342"/>
              <w:rPr>
                <w:rFonts w:ascii="AvenirNext LT Pro Regular" w:hAnsi="AvenirNext LT Pro Regular"/>
                <w:b/>
                <w:color w:val="auto"/>
                <w:spacing w:val="-3"/>
                <w:sz w:val="19"/>
                <w:szCs w:val="19"/>
              </w:rPr>
            </w:pPr>
            <w:r w:rsidRPr="006C09F3">
              <w:rPr>
                <w:rFonts w:ascii="AvenirNext LT Pro Regular" w:hAnsi="AvenirNext LT Pro Regular"/>
                <w:b/>
                <w:color w:val="auto"/>
                <w:spacing w:val="-3"/>
                <w:sz w:val="19"/>
                <w:szCs w:val="19"/>
              </w:rPr>
              <w:t>Before your effort began, w</w:t>
            </w:r>
            <w:r w:rsidRPr="006C09F3">
              <w:rPr>
                <w:rFonts w:ascii="AvenirNext LT Pro Regular" w:hAnsi="AvenirNext LT Pro Regular"/>
                <w:b/>
                <w:color w:val="auto"/>
                <w:sz w:val="19"/>
                <w:szCs w:val="19"/>
              </w:rPr>
              <w:t xml:space="preserve">hat </w:t>
            </w:r>
            <w:r w:rsidRPr="006C09F3">
              <w:rPr>
                <w:rFonts w:ascii="AvenirNext LT Pro Regular" w:hAnsi="AvenirNext LT Pro Regular"/>
                <w:b/>
                <w:noProof/>
                <w:color w:val="auto"/>
                <w:spacing w:val="-6"/>
                <w:sz w:val="19"/>
                <w:szCs w:val="19"/>
              </w:rPr>
              <w:t>w</w:t>
            </w:r>
            <w:r w:rsidRPr="006C09F3">
              <w:rPr>
                <w:rFonts w:ascii="AvenirNext LT Pro Regular" w:hAnsi="AvenirNext LT Pro Regular"/>
                <w:b/>
                <w:noProof/>
                <w:color w:val="auto"/>
                <w:sz w:val="19"/>
                <w:szCs w:val="19"/>
              </w:rPr>
              <w:t>as</w:t>
            </w:r>
            <w:r w:rsidRPr="006C09F3">
              <w:rPr>
                <w:rFonts w:ascii="AvenirNext LT Pro Regular" w:hAnsi="AvenirNext LT Pro Regular"/>
                <w:b/>
                <w:color w:val="auto"/>
                <w:sz w:val="19"/>
                <w:szCs w:val="19"/>
              </w:rPr>
              <w:t xml:space="preserve"> the s</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e of the b</w:t>
            </w:r>
            <w:r w:rsidRPr="006C09F3">
              <w:rPr>
                <w:rFonts w:ascii="AvenirNext LT Pro Regular" w:hAnsi="AvenirNext LT Pro Regular"/>
                <w:b/>
                <w:color w:val="auto"/>
                <w:spacing w:val="-3"/>
                <w:sz w:val="19"/>
                <w:szCs w:val="19"/>
              </w:rPr>
              <w:t>r</w:t>
            </w:r>
            <w:r w:rsidRPr="006C09F3">
              <w:rPr>
                <w:rFonts w:ascii="AvenirNext LT Pro Regular" w:hAnsi="AvenirNext LT Pro Regular"/>
                <w:b/>
                <w:color w:val="auto"/>
                <w:sz w:val="19"/>
                <w:szCs w:val="19"/>
              </w:rPr>
              <w:t>and</w:t>
            </w:r>
            <w:r w:rsidRPr="006C09F3">
              <w:rPr>
                <w:rFonts w:ascii="AvenirNext LT Pro Regular" w:hAnsi="AvenirNext LT Pro Regular"/>
                <w:b/>
                <w:color w:val="auto"/>
                <w:spacing w:val="-30"/>
                <w:sz w:val="19"/>
                <w:szCs w:val="19"/>
              </w:rPr>
              <w:t>’</w:t>
            </w:r>
            <w:r w:rsidRPr="006C09F3">
              <w:rPr>
                <w:rFonts w:ascii="AvenirNext LT Pro Regular" w:hAnsi="AvenirNext LT Pro Regular"/>
                <w:b/>
                <w:color w:val="auto"/>
                <w:sz w:val="19"/>
                <w:szCs w:val="19"/>
              </w:rPr>
              <w:t>s business and the ma</w:t>
            </w:r>
            <w:r w:rsidRPr="006C09F3">
              <w:rPr>
                <w:rFonts w:ascii="AvenirNext LT Pro Regular" w:hAnsi="AvenirNext LT Pro Regular"/>
                <w:b/>
                <w:color w:val="auto"/>
                <w:spacing w:val="2"/>
                <w:sz w:val="19"/>
                <w:szCs w:val="19"/>
              </w:rPr>
              <w:t>r</w:t>
            </w:r>
            <w:r w:rsidRPr="006C09F3">
              <w:rPr>
                <w:rFonts w:ascii="AvenirNext LT Pro Regular" w:hAnsi="AvenirNext LT Pro Regular"/>
                <w:b/>
                <w:color w:val="auto"/>
                <w:spacing w:val="-8"/>
                <w:sz w:val="19"/>
                <w:szCs w:val="19"/>
              </w:rPr>
              <w:t>k</w:t>
            </w:r>
            <w:r w:rsidRPr="006C09F3">
              <w:rPr>
                <w:rFonts w:ascii="AvenirNext LT Pro Regular" w:hAnsi="AvenirNext LT Pro Regular"/>
                <w:b/>
                <w:color w:val="auto"/>
                <w:sz w:val="19"/>
                <w:szCs w:val="19"/>
              </w:rPr>
              <w:t>etplace/ca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egory in whi</w:t>
            </w:r>
            <w:r w:rsidRPr="006C09F3">
              <w:rPr>
                <w:rFonts w:ascii="AvenirNext LT Pro Regular" w:hAnsi="AvenirNext LT Pro Regular"/>
                <w:b/>
                <w:color w:val="auto"/>
                <w:spacing w:val="-3"/>
                <w:sz w:val="19"/>
                <w:szCs w:val="19"/>
              </w:rPr>
              <w:t>c</w:t>
            </w:r>
            <w:r w:rsidRPr="006C09F3">
              <w:rPr>
                <w:rFonts w:ascii="AvenirNext LT Pro Regular" w:hAnsi="AvenirNext LT Pro Regular"/>
                <w:b/>
                <w:color w:val="auto"/>
                <w:sz w:val="19"/>
                <w:szCs w:val="19"/>
              </w:rPr>
              <w:t>h it compe</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 xml:space="preserve">ed? </w:t>
            </w:r>
            <w:r w:rsidRPr="006C09F3">
              <w:rPr>
                <w:rFonts w:ascii="AvenirNext LT Pro Regular" w:hAnsi="AvenirNext LT Pro Regular"/>
                <w:b/>
                <w:color w:val="auto"/>
                <w:spacing w:val="-3"/>
                <w:sz w:val="19"/>
                <w:szCs w:val="19"/>
              </w:rPr>
              <w:t xml:space="preserve">What was the marketing challenge that stemmed from this business situation? </w:t>
            </w:r>
          </w:p>
          <w:p w14:paraId="002F7BDD" w14:textId="77777777" w:rsidR="00D440D9" w:rsidRPr="006C09F3" w:rsidRDefault="00D440D9" w:rsidP="00D440D9">
            <w:pPr>
              <w:pStyle w:val="MediumShading1-Accent11"/>
              <w:spacing w:after="120"/>
              <w:ind w:left="342"/>
              <w:rPr>
                <w:rFonts w:ascii="AvenirNext LT Pro Regular" w:hAnsi="AvenirNext LT Pro Regular"/>
                <w:b/>
                <w:color w:val="auto"/>
                <w:spacing w:val="-3"/>
                <w:sz w:val="19"/>
                <w:szCs w:val="19"/>
              </w:rPr>
            </w:pPr>
            <w:r w:rsidRPr="006C09F3">
              <w:rPr>
                <w:rFonts w:ascii="AvenirNext LT Pro Regular" w:hAnsi="AvenirNext LT Pro Regular"/>
                <w:b/>
                <w:color w:val="auto"/>
                <w:spacing w:val="-3"/>
                <w:sz w:val="19"/>
                <w:szCs w:val="19"/>
              </w:rPr>
              <w:t>Provide context on the degree of difficulty of this challenge and detail the business need the effort was meant to address.</w:t>
            </w:r>
          </w:p>
          <w:p w14:paraId="2BDE7EB0" w14:textId="0B29A26B" w:rsidR="00596B94" w:rsidRPr="006C09F3" w:rsidRDefault="00596B94" w:rsidP="00D440D9">
            <w:pPr>
              <w:pStyle w:val="MediumShading1-Accent11"/>
              <w:spacing w:after="120"/>
              <w:ind w:left="342"/>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275 words)</w:t>
            </w:r>
          </w:p>
        </w:tc>
      </w:tr>
      <w:tr w:rsidR="00243D2D" w:rsidRPr="006C09F3" w14:paraId="5DD8FFA0" w14:textId="77777777" w:rsidTr="00D93E0C">
        <w:trPr>
          <w:trHeight w:val="1195"/>
        </w:trPr>
        <w:tc>
          <w:tcPr>
            <w:tcW w:w="10790" w:type="dxa"/>
            <w:shd w:val="clear" w:color="auto" w:fill="auto"/>
          </w:tcPr>
          <w:p w14:paraId="7D335987" w14:textId="77777777" w:rsidR="00243D2D" w:rsidRPr="006C09F3" w:rsidRDefault="00243D2D"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35FE8FDF" w14:textId="77777777" w:rsidR="00243D2D" w:rsidRPr="006C09F3"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6C09F3" w:rsidRDefault="00597083" w:rsidP="00D93E0C">
            <w:pPr>
              <w:pStyle w:val="MediumShading1-Accent11"/>
              <w:spacing w:after="120"/>
              <w:rPr>
                <w:rFonts w:ascii="AvenirNext LT Pro Regular" w:hAnsi="AvenirNext LT Pro Regular"/>
                <w:b/>
                <w:color w:val="auto"/>
                <w:sz w:val="20"/>
                <w:szCs w:val="20"/>
              </w:rPr>
            </w:pPr>
          </w:p>
        </w:tc>
      </w:tr>
      <w:tr w:rsidR="00D440D9" w:rsidRPr="006C09F3" w14:paraId="02F3A70F" w14:textId="77777777" w:rsidTr="00893E59">
        <w:tc>
          <w:tcPr>
            <w:tcW w:w="10790" w:type="dxa"/>
            <w:shd w:val="clear" w:color="auto" w:fill="B8B8B8"/>
          </w:tcPr>
          <w:p w14:paraId="49C5226C" w14:textId="7676B31F" w:rsidR="00D440D9" w:rsidRPr="006C09F3" w:rsidRDefault="00D440D9" w:rsidP="00D440D9">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1B. Target Audience</w:t>
            </w:r>
            <w:r w:rsidR="00D83FA2" w:rsidRPr="006C09F3">
              <w:rPr>
                <w:rFonts w:ascii="AvenirNext LT Pro Regular" w:hAnsi="AvenirNext LT Pro Regular"/>
                <w:b/>
                <w:color w:val="auto"/>
                <w:sz w:val="19"/>
                <w:szCs w:val="19"/>
              </w:rPr>
              <w:t>.</w:t>
            </w:r>
          </w:p>
          <w:p w14:paraId="187FF1B4" w14:textId="77777777" w:rsidR="00596B94" w:rsidRPr="006C09F3" w:rsidRDefault="00D440D9" w:rsidP="00D440D9">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Define the audience(s) you were trying to reach.  Why is this audience important to your brand and the growth of your brand’s business? </w:t>
            </w:r>
          </w:p>
          <w:p w14:paraId="0034C198" w14:textId="2A306995" w:rsidR="00D440D9" w:rsidRPr="006C09F3" w:rsidRDefault="00596B94" w:rsidP="00D440D9">
            <w:pPr>
              <w:pStyle w:val="MediumShading1-Accent11"/>
              <w:spacing w:after="120"/>
              <w:rPr>
                <w:rFonts w:ascii="AvenirNext LT Pro Regular" w:hAnsi="AvenirNext LT Pro Regular"/>
                <w:color w:val="auto"/>
                <w:sz w:val="16"/>
                <w:szCs w:val="16"/>
              </w:rPr>
            </w:pPr>
            <w:r w:rsidRPr="006C09F3">
              <w:rPr>
                <w:rFonts w:ascii="AvenirNext LT Pro Regular" w:hAnsi="AvenirNext LT Pro Regular" w:cs="Tahoma"/>
                <w:i/>
                <w:sz w:val="19"/>
                <w:szCs w:val="19"/>
              </w:rPr>
              <w:t>(Maximum: 200 words)</w:t>
            </w:r>
          </w:p>
        </w:tc>
      </w:tr>
      <w:tr w:rsidR="00243D2D" w:rsidRPr="006C09F3" w14:paraId="396BEFCD" w14:textId="77777777" w:rsidTr="00D93E0C">
        <w:trPr>
          <w:trHeight w:val="1195"/>
        </w:trPr>
        <w:tc>
          <w:tcPr>
            <w:tcW w:w="10790" w:type="dxa"/>
            <w:shd w:val="clear" w:color="auto" w:fill="auto"/>
          </w:tcPr>
          <w:p w14:paraId="585C9ED3" w14:textId="77777777" w:rsidR="00243D2D" w:rsidRPr="006C09F3" w:rsidRDefault="00243D2D"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7445EB97" w14:textId="77777777" w:rsidR="00F70C95" w:rsidRPr="006C09F3" w:rsidRDefault="00F70C95" w:rsidP="006F3519">
            <w:pPr>
              <w:pStyle w:val="MediumShading1-Accent11"/>
              <w:spacing w:after="120"/>
              <w:rPr>
                <w:rFonts w:ascii="AvenirNext LT Pro Regular" w:hAnsi="AvenirNext LT Pro Regular"/>
                <w:b/>
                <w:color w:val="auto"/>
                <w:sz w:val="20"/>
                <w:szCs w:val="20"/>
              </w:rPr>
            </w:pPr>
          </w:p>
        </w:tc>
      </w:tr>
      <w:tr w:rsidR="00D440D9" w:rsidRPr="006C09F3" w14:paraId="5BD55DD1" w14:textId="77777777" w:rsidTr="00D57B09">
        <w:tc>
          <w:tcPr>
            <w:tcW w:w="10790" w:type="dxa"/>
            <w:shd w:val="clear" w:color="auto" w:fill="B8B8B8"/>
            <w:vAlign w:val="center"/>
          </w:tcPr>
          <w:p w14:paraId="3CE45F2D" w14:textId="42C2ABCA" w:rsidR="00D440D9" w:rsidRPr="006C09F3" w:rsidRDefault="00D440D9" w:rsidP="002208A8">
            <w:pPr>
              <w:pStyle w:val="Verdana-Body-9forAnswers"/>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1C. Campaign Objectives</w:t>
            </w:r>
            <w:r w:rsidR="00D83FA2" w:rsidRPr="006C09F3">
              <w:rPr>
                <w:rFonts w:ascii="AvenirNext LT Pro Regular" w:hAnsi="AvenirNext LT Pro Regular"/>
                <w:b/>
                <w:color w:val="auto"/>
                <w:sz w:val="19"/>
                <w:szCs w:val="19"/>
              </w:rPr>
              <w:t>.</w:t>
            </w:r>
          </w:p>
          <w:p w14:paraId="525E76D8" w14:textId="7E5924C4" w:rsidR="00D440D9" w:rsidRPr="006C09F3" w:rsidRDefault="00D440D9" w:rsidP="002208A8">
            <w:pPr>
              <w:pStyle w:val="Verdana-Body-9forAnswers"/>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What were your measurable objectives?  </w:t>
            </w:r>
            <w:r w:rsidRPr="006C09F3">
              <w:rPr>
                <w:rFonts w:ascii="AvenirNext LT Pro Regular" w:hAnsi="AvenirNext LT Pro Regular"/>
                <w:b/>
                <w:color w:val="auto"/>
                <w:spacing w:val="-3"/>
                <w:sz w:val="19"/>
                <w:szCs w:val="19"/>
              </w:rPr>
              <w:t>W</w:t>
            </w:r>
            <w:r w:rsidRPr="006C09F3">
              <w:rPr>
                <w:rFonts w:ascii="AvenirNext LT Pro Regular" w:hAnsi="AvenirNext LT Pro Regular"/>
                <w:b/>
                <w:color w:val="auto"/>
                <w:sz w:val="19"/>
                <w:szCs w:val="19"/>
              </w:rPr>
              <w:t xml:space="preserve">hat </w:t>
            </w:r>
            <w:r w:rsidRPr="006C09F3">
              <w:rPr>
                <w:rFonts w:ascii="AvenirNext LT Pro Regular" w:hAnsi="AvenirNext LT Pro Regular"/>
                <w:b/>
                <w:color w:val="auto"/>
                <w:spacing w:val="-4"/>
                <w:sz w:val="19"/>
                <w:szCs w:val="19"/>
              </w:rPr>
              <w:t>w</w:t>
            </w:r>
            <w:r w:rsidRPr="006C09F3">
              <w:rPr>
                <w:rFonts w:ascii="AvenirNext LT Pro Regular" w:hAnsi="AvenirNext LT Pro Regular"/>
                <w:b/>
                <w:color w:val="auto"/>
                <w:sz w:val="19"/>
                <w:szCs w:val="19"/>
              </w:rPr>
              <w:t>e</w:t>
            </w:r>
            <w:r w:rsidRPr="006C09F3">
              <w:rPr>
                <w:rFonts w:ascii="AvenirNext LT Pro Regular" w:hAnsi="AvenirNext LT Pro Regular"/>
                <w:b/>
                <w:color w:val="auto"/>
                <w:spacing w:val="-3"/>
                <w:sz w:val="19"/>
                <w:szCs w:val="19"/>
              </w:rPr>
              <w:t>r</w:t>
            </w:r>
            <w:r w:rsidRPr="006C09F3">
              <w:rPr>
                <w:rFonts w:ascii="AvenirNext LT Pro Regular" w:hAnsi="AvenirNext LT Pro Regular"/>
                <w:b/>
                <w:color w:val="auto"/>
                <w:sz w:val="19"/>
                <w:szCs w:val="19"/>
              </w:rPr>
              <w:t xml:space="preserve">e the </w:t>
            </w:r>
            <w:r w:rsidRPr="006C09F3">
              <w:rPr>
                <w:rFonts w:ascii="AvenirNext LT Pro Regular" w:hAnsi="AvenirNext LT Pro Regular"/>
                <w:b/>
                <w:color w:val="auto"/>
                <w:spacing w:val="-10"/>
                <w:sz w:val="19"/>
                <w:szCs w:val="19"/>
              </w:rPr>
              <w:t>K</w:t>
            </w:r>
            <w:r w:rsidRPr="006C09F3">
              <w:rPr>
                <w:rFonts w:ascii="AvenirNext LT Pro Regular" w:hAnsi="AvenirNext LT Pro Regular"/>
                <w:b/>
                <w:color w:val="auto"/>
                <w:spacing w:val="-6"/>
                <w:sz w:val="19"/>
                <w:szCs w:val="19"/>
              </w:rPr>
              <w:t>e</w:t>
            </w:r>
            <w:r w:rsidRPr="006C09F3">
              <w:rPr>
                <w:rFonts w:ascii="AvenirNext LT Pro Regular" w:hAnsi="AvenirNext LT Pro Regular"/>
                <w:b/>
                <w:color w:val="auto"/>
                <w:sz w:val="19"/>
                <w:szCs w:val="19"/>
              </w:rPr>
              <w:t xml:space="preserve">y </w:t>
            </w:r>
            <w:r w:rsidRPr="006C09F3">
              <w:rPr>
                <w:rFonts w:ascii="AvenirNext LT Pro Regular" w:hAnsi="AvenirNext LT Pro Regular"/>
                <w:b/>
                <w:color w:val="auto"/>
                <w:spacing w:val="-4"/>
                <w:sz w:val="19"/>
                <w:szCs w:val="19"/>
              </w:rPr>
              <w:t>P</w:t>
            </w:r>
            <w:r w:rsidRPr="006C09F3">
              <w:rPr>
                <w:rFonts w:ascii="AvenirNext LT Pro Regular" w:hAnsi="AvenirNext LT Pro Regular"/>
                <w:b/>
                <w:color w:val="auto"/>
                <w:sz w:val="19"/>
                <w:szCs w:val="19"/>
              </w:rPr>
              <w:t>er</w:t>
            </w:r>
            <w:r w:rsidRPr="006C09F3">
              <w:rPr>
                <w:rFonts w:ascii="AvenirNext LT Pro Regular" w:hAnsi="AvenirNext LT Pro Regular"/>
                <w:b/>
                <w:color w:val="auto"/>
                <w:spacing w:val="-4"/>
                <w:sz w:val="19"/>
                <w:szCs w:val="19"/>
              </w:rPr>
              <w:t>f</w:t>
            </w:r>
            <w:r w:rsidRPr="006C09F3">
              <w:rPr>
                <w:rFonts w:ascii="AvenirNext LT Pro Regular" w:hAnsi="AvenirNext LT Pro Regular"/>
                <w:b/>
                <w:color w:val="auto"/>
                <w:sz w:val="19"/>
                <w:szCs w:val="19"/>
              </w:rPr>
              <w:t>o</w:t>
            </w:r>
            <w:r w:rsidRPr="006C09F3">
              <w:rPr>
                <w:rFonts w:ascii="AvenirNext LT Pro Regular" w:hAnsi="AvenirNext LT Pro Regular"/>
                <w:b/>
                <w:color w:val="auto"/>
                <w:spacing w:val="2"/>
                <w:sz w:val="19"/>
                <w:szCs w:val="19"/>
              </w:rPr>
              <w:t>r</w:t>
            </w:r>
            <w:r w:rsidRPr="006C09F3">
              <w:rPr>
                <w:rFonts w:ascii="AvenirNext LT Pro Regular" w:hAnsi="AvenirNext LT Pro Regular"/>
                <w:b/>
                <w:color w:val="auto"/>
                <w:sz w:val="19"/>
                <w:szCs w:val="19"/>
              </w:rPr>
              <w:t>mance Indica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 xml:space="preserve">ors (KPIs) against </w:t>
            </w:r>
            <w:r w:rsidRPr="006C09F3">
              <w:rPr>
                <w:rFonts w:ascii="AvenirNext LT Pro Regular" w:hAnsi="AvenirNext LT Pro Regular"/>
                <w:b/>
                <w:color w:val="auto"/>
                <w:spacing w:val="-6"/>
                <w:sz w:val="19"/>
                <w:szCs w:val="19"/>
              </w:rPr>
              <w:t>y</w:t>
            </w:r>
            <w:r w:rsidRPr="006C09F3">
              <w:rPr>
                <w:rFonts w:ascii="AvenirNext LT Pro Regular" w:hAnsi="AvenirNext LT Pro Regular"/>
                <w:b/>
                <w:color w:val="auto"/>
                <w:sz w:val="19"/>
                <w:szCs w:val="19"/>
              </w:rPr>
              <w:t>our objecti</w:t>
            </w:r>
            <w:r w:rsidRPr="006C09F3">
              <w:rPr>
                <w:rFonts w:ascii="AvenirNext LT Pro Regular" w:hAnsi="AvenirNext LT Pro Regular"/>
                <w:b/>
                <w:color w:val="auto"/>
                <w:spacing w:val="-7"/>
                <w:sz w:val="19"/>
                <w:szCs w:val="19"/>
              </w:rPr>
              <w:t>v</w:t>
            </w:r>
            <w:r w:rsidRPr="006C09F3">
              <w:rPr>
                <w:rFonts w:ascii="AvenirNext LT Pro Regular" w:hAnsi="AvenirNext LT Pro Regular"/>
                <w:b/>
                <w:color w:val="auto"/>
                <w:sz w:val="19"/>
                <w:szCs w:val="19"/>
              </w:rPr>
              <w:t>es?  Provide specific numbers/percentages for each objective and prior year benchmarks wherever possible.</w:t>
            </w:r>
          </w:p>
          <w:p w14:paraId="0CD5FF19" w14:textId="6C50BA15" w:rsidR="00C97C53" w:rsidRPr="006C09F3" w:rsidRDefault="00D440D9" w:rsidP="0015295A">
            <w:pPr>
              <w:pStyle w:val="MediumShading1-Accent11"/>
              <w:spacing w:after="120"/>
              <w:rPr>
                <w:rFonts w:ascii="AvenirNext LT Pro Regular" w:hAnsi="AvenirNext LT Pro Regular"/>
                <w:i/>
                <w:color w:val="auto"/>
                <w:spacing w:val="-3"/>
                <w:sz w:val="19"/>
                <w:szCs w:val="19"/>
              </w:rPr>
            </w:pPr>
            <w:r w:rsidRPr="006C09F3">
              <w:rPr>
                <w:rFonts w:ascii="AvenirNext LT Pro Regular" w:hAnsi="AvenirNext LT Pro Regular"/>
                <w:b/>
                <w:color w:val="auto"/>
                <w:sz w:val="19"/>
                <w:szCs w:val="19"/>
              </w:rPr>
              <w:t>Provide context, including category background, for why the objectives were important for the brand and growth of the business.</w:t>
            </w:r>
            <w:r w:rsidRPr="006C09F3">
              <w:rPr>
                <w:rFonts w:ascii="AvenirNext LT Pro Regular" w:hAnsi="AvenirNext LT Pro Regular"/>
                <w:i/>
                <w:color w:val="auto"/>
                <w:spacing w:val="-3"/>
                <w:sz w:val="19"/>
                <w:szCs w:val="19"/>
              </w:rPr>
              <w:t xml:space="preserve"> </w:t>
            </w:r>
          </w:p>
          <w:p w14:paraId="53360E74" w14:textId="3CFDFB83" w:rsidR="00D440D9" w:rsidRPr="006C09F3" w:rsidRDefault="00596B94" w:rsidP="00D440D9">
            <w:pPr>
              <w:spacing w:after="120" w:line="240" w:lineRule="auto"/>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175 words)</w:t>
            </w:r>
          </w:p>
        </w:tc>
      </w:tr>
      <w:tr w:rsidR="00F74882" w:rsidRPr="006C09F3" w14:paraId="499D25EB" w14:textId="77777777" w:rsidTr="00D93E0C">
        <w:trPr>
          <w:trHeight w:val="368"/>
        </w:trPr>
        <w:tc>
          <w:tcPr>
            <w:tcW w:w="10790" w:type="dxa"/>
            <w:shd w:val="clear" w:color="auto" w:fill="auto"/>
          </w:tcPr>
          <w:p w14:paraId="237D076D" w14:textId="77777777" w:rsidR="00F74882" w:rsidRPr="006C09F3" w:rsidRDefault="00F74882" w:rsidP="00F7488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0E9294AD" w14:textId="77777777" w:rsidR="00F74882" w:rsidRPr="006C09F3"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6C09F3" w:rsidRDefault="00F74882" w:rsidP="00F74882">
            <w:pPr>
              <w:pStyle w:val="MediumShading1-Accent11"/>
              <w:spacing w:after="120"/>
              <w:rPr>
                <w:rFonts w:ascii="AvenirNext LT Pro Regular" w:hAnsi="AvenirNext LT Pro Regular"/>
                <w:color w:val="auto"/>
                <w:sz w:val="20"/>
                <w:szCs w:val="20"/>
              </w:rPr>
            </w:pPr>
          </w:p>
        </w:tc>
      </w:tr>
      <w:tr w:rsidR="00D83FA2" w:rsidRPr="006C09F3" w14:paraId="4F766570" w14:textId="77777777" w:rsidTr="00D83FA2">
        <w:trPr>
          <w:trHeight w:val="368"/>
        </w:trPr>
        <w:tc>
          <w:tcPr>
            <w:tcW w:w="10790" w:type="dxa"/>
            <w:shd w:val="clear" w:color="auto" w:fill="BFBFBF" w:themeFill="background1" w:themeFillShade="BF"/>
          </w:tcPr>
          <w:p w14:paraId="0A33A88A" w14:textId="19361D29"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1</w:t>
            </w:r>
          </w:p>
          <w:p w14:paraId="7AD57020"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089A2AB4"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Sources must include the source of information, type of research, date range covered, etc.</w:t>
            </w:r>
          </w:p>
          <w:p w14:paraId="313219F9" w14:textId="3132E579"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32CF9C2" w14:textId="340B5113"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19"/>
                <w:szCs w:val="19"/>
              </w:rPr>
              <w:t>Judges encourage third-party data where available.</w:t>
            </w:r>
          </w:p>
        </w:tc>
      </w:tr>
      <w:tr w:rsidR="00D83FA2" w:rsidRPr="006C09F3" w14:paraId="16ACA556" w14:textId="77777777" w:rsidTr="00D93E0C">
        <w:trPr>
          <w:trHeight w:val="368"/>
        </w:trPr>
        <w:tc>
          <w:tcPr>
            <w:tcW w:w="10790" w:type="dxa"/>
            <w:shd w:val="clear" w:color="auto" w:fill="auto"/>
          </w:tcPr>
          <w:p w14:paraId="71604D28"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167CE60E" w14:textId="77777777" w:rsidR="00D83FA2" w:rsidRPr="006C09F3" w:rsidRDefault="00D83FA2" w:rsidP="00D83FA2">
            <w:pPr>
              <w:pStyle w:val="MediumShading1-Accent11"/>
              <w:spacing w:after="120"/>
              <w:rPr>
                <w:rFonts w:ascii="AvenirNext LT Pro Regular" w:hAnsi="AvenirNext LT Pro Regular"/>
                <w:sz w:val="20"/>
                <w:szCs w:val="20"/>
              </w:rPr>
            </w:pPr>
          </w:p>
          <w:p w14:paraId="012F8276" w14:textId="77777777" w:rsidR="00D83FA2" w:rsidRPr="006C09F3" w:rsidRDefault="00D83FA2" w:rsidP="00D83FA2">
            <w:pPr>
              <w:pStyle w:val="MediumShading1-Accent11"/>
              <w:spacing w:after="120"/>
              <w:rPr>
                <w:rFonts w:ascii="AvenirNext LT Pro Regular" w:hAnsi="AvenirNext LT Pro Regular"/>
                <w:color w:val="auto"/>
                <w:sz w:val="20"/>
                <w:szCs w:val="20"/>
              </w:rPr>
            </w:pPr>
          </w:p>
        </w:tc>
      </w:tr>
    </w:tbl>
    <w:p w14:paraId="68B25550" w14:textId="21B56D07" w:rsidR="002A3F4F" w:rsidRDefault="002A3F4F" w:rsidP="00C90AC1">
      <w:pPr>
        <w:pStyle w:val="MediumShading1-Accent11"/>
        <w:spacing w:after="120"/>
        <w:rPr>
          <w:rFonts w:ascii="AvenirNext LT Pro Regular" w:hAnsi="AvenirNext LT Pro Regular"/>
          <w:b/>
          <w:color w:val="auto"/>
          <w:sz w:val="16"/>
          <w:szCs w:val="19"/>
        </w:rPr>
      </w:pPr>
    </w:p>
    <w:p w14:paraId="48246947" w14:textId="37E7AA6D" w:rsidR="007C0DBB" w:rsidRDefault="007C0DBB" w:rsidP="00C90AC1">
      <w:pPr>
        <w:pStyle w:val="MediumShading1-Accent11"/>
        <w:spacing w:after="120"/>
        <w:rPr>
          <w:rFonts w:ascii="AvenirNext LT Pro Regular" w:hAnsi="AvenirNext LT Pro Regular"/>
          <w:b/>
          <w:color w:val="auto"/>
          <w:sz w:val="16"/>
          <w:szCs w:val="19"/>
        </w:rPr>
      </w:pPr>
    </w:p>
    <w:p w14:paraId="4D81E513" w14:textId="0B3DDCB4" w:rsidR="007C0DBB" w:rsidRDefault="007C0DBB" w:rsidP="00C90AC1">
      <w:pPr>
        <w:pStyle w:val="MediumShading1-Accent11"/>
        <w:spacing w:after="120"/>
        <w:rPr>
          <w:rFonts w:ascii="AvenirNext LT Pro Regular" w:hAnsi="AvenirNext LT Pro Regular"/>
          <w:b/>
          <w:color w:val="auto"/>
          <w:sz w:val="16"/>
          <w:szCs w:val="19"/>
        </w:rPr>
      </w:pPr>
    </w:p>
    <w:p w14:paraId="5F488DDA" w14:textId="77777777" w:rsidR="007C0DBB" w:rsidRPr="006C09F3" w:rsidRDefault="007C0DB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6C09F3" w14:paraId="063C0C0D" w14:textId="77777777" w:rsidTr="007C0DBB">
        <w:tc>
          <w:tcPr>
            <w:tcW w:w="10790" w:type="dxa"/>
            <w:tcBorders>
              <w:top w:val="nil"/>
              <w:left w:val="nil"/>
              <w:bottom w:val="nil"/>
              <w:right w:val="nil"/>
            </w:tcBorders>
            <w:shd w:val="clear" w:color="auto" w:fill="AD983F"/>
          </w:tcPr>
          <w:p w14:paraId="193C2C06" w14:textId="77777777" w:rsidR="003114F2" w:rsidRPr="006C09F3" w:rsidRDefault="003114F2"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2: INSIGHTS</w:t>
            </w:r>
            <w:r w:rsidRPr="006C09F3">
              <w:rPr>
                <w:rFonts w:ascii="AvenirNext LT Pro Regular" w:hAnsi="AvenirNext LT Pro Regular"/>
                <w:b/>
                <w:color w:val="000000" w:themeColor="text1"/>
                <w:sz w:val="28"/>
                <w:szCs w:val="19"/>
              </w:rPr>
              <w:t xml:space="preserve"> </w:t>
            </w:r>
            <w:r w:rsidRPr="006C09F3">
              <w:rPr>
                <w:rFonts w:ascii="AvenirNext LT Pro Regular" w:hAnsi="AvenirNext LT Pro Regular"/>
                <w:b/>
                <w:color w:val="FFFFFF"/>
                <w:sz w:val="28"/>
                <w:szCs w:val="19"/>
              </w:rPr>
              <w:t>&amp; STRATEGIC IDEA</w:t>
            </w:r>
            <w:r w:rsidRPr="006C09F3">
              <w:rPr>
                <w:rFonts w:ascii="AvenirNext LT Pro Regular" w:hAnsi="AvenirNext LT Pro Regular"/>
                <w:b/>
                <w:color w:val="FFFFFF"/>
                <w:sz w:val="28"/>
                <w:szCs w:val="19"/>
              </w:rPr>
              <w:br/>
              <w:t>23.3% OF TOTAL SCORE</w:t>
            </w:r>
          </w:p>
          <w:p w14:paraId="3471A10C" w14:textId="6B3F90C6" w:rsidR="003114F2" w:rsidRPr="006C09F3" w:rsidRDefault="003114F2" w:rsidP="001F273A">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FFFFFF"/>
                <w:sz w:val="19"/>
                <w:szCs w:val="19"/>
              </w:rPr>
              <w:t>This section prompts you to explain your strategic process and thinking to the judges</w:t>
            </w:r>
            <w:r w:rsidR="00F94AD2" w:rsidRPr="006C09F3">
              <w:rPr>
                <w:rFonts w:ascii="AvenirNext LT Pro Regular" w:hAnsi="AvenirNext LT Pro Regular"/>
                <w:b/>
                <w:color w:val="FFFFFF"/>
                <w:sz w:val="19"/>
                <w:szCs w:val="19"/>
              </w:rPr>
              <w:t xml:space="preserve">. </w:t>
            </w:r>
          </w:p>
        </w:tc>
      </w:tr>
    </w:tbl>
    <w:p w14:paraId="48A6F529" w14:textId="62E27678" w:rsidR="0082122F" w:rsidRPr="006C09F3" w:rsidRDefault="0082122F" w:rsidP="00C90AC1">
      <w:pPr>
        <w:pStyle w:val="MediumShading1-Accent11"/>
        <w:spacing w:after="120"/>
        <w:rPr>
          <w:rFonts w:ascii="AvenirNext LT Pro Regular" w:hAnsi="AvenirNext LT Pro Regular"/>
          <w:b/>
          <w:i/>
          <w:color w:val="999999"/>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440D9" w:rsidRPr="006C09F3" w14:paraId="6A8514AD" w14:textId="77777777" w:rsidTr="00715B6C">
        <w:tc>
          <w:tcPr>
            <w:tcW w:w="10790" w:type="dxa"/>
            <w:shd w:val="clear" w:color="auto" w:fill="B8B8B8"/>
          </w:tcPr>
          <w:p w14:paraId="75F564B6" w14:textId="77777777" w:rsidR="00D440D9" w:rsidRPr="006C09F3" w:rsidRDefault="00D440D9" w:rsidP="00D36518">
            <w:pPr>
              <w:pStyle w:val="MediumShading1-Accent11"/>
              <w:spacing w:before="120" w:after="120"/>
              <w:rPr>
                <w:rFonts w:ascii="AvenirNext LT Pro Regular" w:hAnsi="AvenirNext LT Pro Regular"/>
                <w:b/>
                <w:color w:val="auto"/>
                <w:spacing w:val="-3"/>
                <w:sz w:val="19"/>
                <w:szCs w:val="19"/>
              </w:rPr>
            </w:pPr>
            <w:r w:rsidRPr="006C09F3">
              <w:rPr>
                <w:rFonts w:ascii="AvenirNext LT Pro Regular" w:hAnsi="AvenirNext LT Pro Regular"/>
                <w:b/>
                <w:color w:val="auto"/>
                <w:sz w:val="19"/>
                <w:szCs w:val="19"/>
              </w:rPr>
              <w:t xml:space="preserve">2A. State the insight that led to your big idea.  Explain </w:t>
            </w:r>
            <w:r w:rsidRPr="006C09F3">
              <w:rPr>
                <w:rFonts w:ascii="AvenirNext LT Pro Regular" w:hAnsi="AvenirNext LT Pro Regular"/>
                <w:b/>
                <w:color w:val="auto"/>
                <w:spacing w:val="-3"/>
                <w:sz w:val="19"/>
                <w:szCs w:val="19"/>
              </w:rPr>
              <w:t>the thinking that led you to your insight.</w:t>
            </w:r>
          </w:p>
          <w:p w14:paraId="6225A0D6" w14:textId="77777777" w:rsidR="00D440D9" w:rsidRPr="006C09F3" w:rsidRDefault="00D440D9" w:rsidP="00D440D9">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Some insights come from research, data, </w:t>
            </w:r>
            <w:r w:rsidRPr="006C09F3">
              <w:rPr>
                <w:rFonts w:ascii="AvenirNext LT Pro Regular" w:hAnsi="AvenirNext LT Pro Regular"/>
                <w:b/>
                <w:noProof/>
                <w:color w:val="auto"/>
                <w:sz w:val="19"/>
                <w:szCs w:val="19"/>
              </w:rPr>
              <w:t>and</w:t>
            </w:r>
            <w:r w:rsidRPr="006C09F3">
              <w:rPr>
                <w:rFonts w:ascii="AvenirNext LT Pro Regular" w:hAnsi="AvenirNext LT Pro Regular"/>
                <w:b/>
                <w:color w:val="auto"/>
                <w:sz w:val="19"/>
                <w:szCs w:val="19"/>
              </w:rPr>
              <w:t xml:space="preserve"> analytics.  Others come from inspiration.  Describe yours here.</w:t>
            </w:r>
          </w:p>
          <w:p w14:paraId="74775CCB" w14:textId="77777777" w:rsidR="000878F4" w:rsidRPr="006C09F3" w:rsidRDefault="00D440D9" w:rsidP="00D440D9">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auto"/>
                <w:sz w:val="19"/>
                <w:szCs w:val="19"/>
              </w:rPr>
              <w:t xml:space="preserve">Keep in mind, an insight is not merely a </w:t>
            </w:r>
            <w:r w:rsidRPr="006C09F3">
              <w:rPr>
                <w:rFonts w:ascii="AvenirNext LT Pro Regular" w:hAnsi="AvenirNext LT Pro Regular"/>
                <w:b/>
                <w:noProof/>
                <w:color w:val="auto"/>
                <w:sz w:val="19"/>
                <w:szCs w:val="19"/>
              </w:rPr>
              <w:t>fact or</w:t>
            </w:r>
            <w:r w:rsidRPr="006C09F3">
              <w:rPr>
                <w:rFonts w:ascii="AvenirNext LT Pro Regular" w:hAnsi="AvenirNext LT Pro Regular"/>
                <w:b/>
                <w:color w:val="auto"/>
                <w:sz w:val="19"/>
                <w:szCs w:val="19"/>
              </w:rPr>
              <w:t xml:space="preserve"> observation based on research; it is the strategic insight, </w:t>
            </w:r>
            <w:r w:rsidRPr="006C09F3">
              <w:rPr>
                <w:rFonts w:ascii="AvenirNext LT Pro Regular" w:hAnsi="AvenirNext LT Pro Regular"/>
                <w:b/>
                <w:color w:val="auto"/>
                <w:sz w:val="19"/>
                <w:szCs w:val="19"/>
                <w:u w:val="single"/>
              </w:rPr>
              <w:t>unique to your brand and audience</w:t>
            </w:r>
            <w:r w:rsidRPr="006C09F3">
              <w:rPr>
                <w:rFonts w:ascii="AvenirNext LT Pro Regular" w:hAnsi="AvenirNext LT Pro Regular"/>
                <w:b/>
                <w:color w:val="auto"/>
                <w:sz w:val="19"/>
                <w:szCs w:val="19"/>
              </w:rPr>
              <w:t xml:space="preserve">, that was leveraged to help meet your objectives.  Your </w:t>
            </w:r>
            <w:r w:rsidRPr="006C09F3">
              <w:rPr>
                <w:rFonts w:ascii="AvenirNext LT Pro Regular" w:hAnsi="AvenirNext LT Pro Regular"/>
                <w:b/>
                <w:noProof/>
                <w:color w:val="auto"/>
                <w:sz w:val="19"/>
                <w:szCs w:val="19"/>
              </w:rPr>
              <w:t>insight may</w:t>
            </w:r>
            <w:r w:rsidRPr="006C09F3">
              <w:rPr>
                <w:rFonts w:ascii="AvenirNext LT Pro Regular" w:hAnsi="AvenirNext LT Pro Regular"/>
                <w:b/>
                <w:color w:val="auto"/>
                <w:sz w:val="19"/>
                <w:szCs w:val="19"/>
              </w:rPr>
              <w:t xml:space="preserve"> be a consumer insight, a channel insight, marketplace insight, etc.</w:t>
            </w:r>
            <w:r w:rsidRPr="006C09F3">
              <w:rPr>
                <w:rFonts w:ascii="AvenirNext LT Pro Regular" w:hAnsi="AvenirNext LT Pro Regular"/>
                <w:b/>
                <w:color w:val="FFFFFF"/>
                <w:sz w:val="19"/>
                <w:szCs w:val="19"/>
              </w:rPr>
              <w:t xml:space="preserve">  </w:t>
            </w:r>
          </w:p>
          <w:p w14:paraId="19298FF9" w14:textId="3C99D46E" w:rsidR="00D440D9" w:rsidRPr="006C09F3" w:rsidRDefault="00D440D9" w:rsidP="00D440D9">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auto"/>
                <w:spacing w:val="-3"/>
                <w:sz w:val="19"/>
                <w:szCs w:val="19"/>
              </w:rPr>
              <w:br/>
            </w:r>
            <w:r w:rsidR="000878F4" w:rsidRPr="006C09F3">
              <w:rPr>
                <w:rFonts w:ascii="AvenirNext LT Pro Regular" w:hAnsi="AvenirNext LT Pro Regular" w:cs="Tahoma"/>
                <w:i/>
                <w:sz w:val="19"/>
                <w:szCs w:val="19"/>
              </w:rPr>
              <w:t>(Maximum: 200 words)</w:t>
            </w:r>
          </w:p>
        </w:tc>
      </w:tr>
      <w:tr w:rsidR="003114F2" w:rsidRPr="006C09F3" w14:paraId="0D0C181F" w14:textId="77777777" w:rsidTr="00D93E0C">
        <w:trPr>
          <w:trHeight w:val="1195"/>
        </w:trPr>
        <w:tc>
          <w:tcPr>
            <w:tcW w:w="10790" w:type="dxa"/>
            <w:shd w:val="clear" w:color="auto" w:fill="auto"/>
          </w:tcPr>
          <w:p w14:paraId="0E772D28" w14:textId="77777777" w:rsidR="00597083" w:rsidRPr="006C09F3" w:rsidRDefault="003114F2" w:rsidP="006F3519">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tc>
      </w:tr>
      <w:tr w:rsidR="00D440D9" w:rsidRPr="006C09F3" w14:paraId="38CA52E8" w14:textId="77777777" w:rsidTr="00D34E4A">
        <w:tc>
          <w:tcPr>
            <w:tcW w:w="10790" w:type="dxa"/>
            <w:shd w:val="clear" w:color="auto" w:fill="B8B8B8"/>
          </w:tcPr>
          <w:p w14:paraId="78B49499" w14:textId="77777777" w:rsidR="00D440D9" w:rsidRPr="006C09F3" w:rsidRDefault="00D440D9" w:rsidP="00D83FA2">
            <w:pPr>
              <w:pStyle w:val="MediumShading1-Accent11"/>
              <w:spacing w:after="120"/>
              <w:rPr>
                <w:rFonts w:ascii="AvenirNext LT Pro Regular" w:hAnsi="AvenirNext LT Pro Regular"/>
                <w:b/>
                <w:sz w:val="19"/>
                <w:szCs w:val="19"/>
              </w:rPr>
            </w:pPr>
            <w:r w:rsidRPr="006C09F3">
              <w:rPr>
                <w:rFonts w:ascii="AvenirNext LT Pro Regular" w:hAnsi="AvenirNext LT Pro Regular"/>
                <w:b/>
                <w:color w:val="auto"/>
                <w:sz w:val="19"/>
                <w:szCs w:val="19"/>
              </w:rPr>
              <w:t>2B.  Your strategic big idea.</w:t>
            </w:r>
            <w:r w:rsidRPr="006C09F3">
              <w:rPr>
                <w:rFonts w:ascii="AvenirNext LT Pro Regular" w:hAnsi="AvenirNext LT Pro Regular"/>
                <w:b/>
                <w:color w:val="auto"/>
                <w:sz w:val="19"/>
                <w:szCs w:val="19"/>
              </w:rPr>
              <w:br/>
            </w:r>
            <w:r w:rsidRPr="006C09F3">
              <w:rPr>
                <w:rFonts w:ascii="AvenirNext LT Pro Regular" w:hAnsi="AvenirNext LT Pro Regular"/>
                <w:b/>
                <w:color w:val="auto"/>
                <w:sz w:val="19"/>
                <w:szCs w:val="19"/>
              </w:rPr>
              <w:br/>
            </w:r>
            <w:r w:rsidRPr="006C09F3">
              <w:rPr>
                <w:rFonts w:ascii="AvenirNext LT Pro Regular" w:hAnsi="AvenirNext LT Pro Regular"/>
                <w:b/>
                <w:sz w:val="19"/>
                <w:szCs w:val="19"/>
              </w:rPr>
              <w:t>What was the core idea that drove your effort and led to the breakthrough results? What was at the very heart of the success of this case?  The big idea is not the execution or tagline.</w:t>
            </w:r>
          </w:p>
          <w:p w14:paraId="6BD3D61F" w14:textId="5074F220" w:rsidR="000878F4" w:rsidRPr="006C09F3" w:rsidRDefault="000878F4" w:rsidP="00D83FA2">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20 words)</w:t>
            </w:r>
          </w:p>
        </w:tc>
      </w:tr>
      <w:tr w:rsidR="003114F2" w:rsidRPr="006C09F3" w14:paraId="2296BBE5" w14:textId="77777777" w:rsidTr="00D93E0C">
        <w:trPr>
          <w:trHeight w:val="728"/>
        </w:trPr>
        <w:tc>
          <w:tcPr>
            <w:tcW w:w="10790" w:type="dxa"/>
            <w:shd w:val="clear" w:color="auto" w:fill="auto"/>
          </w:tcPr>
          <w:p w14:paraId="44DB5AA2" w14:textId="52269743" w:rsidR="003114F2" w:rsidRPr="006C09F3" w:rsidRDefault="003114F2" w:rsidP="00D93E0C">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2E30D637" w14:textId="77777777" w:rsidR="003114F2" w:rsidRPr="006C09F3" w:rsidRDefault="003114F2" w:rsidP="006F3519">
            <w:pPr>
              <w:pStyle w:val="MediumShading1-Accent11"/>
              <w:spacing w:after="120"/>
              <w:rPr>
                <w:rFonts w:ascii="AvenirNext LT Pro Regular" w:hAnsi="AvenirNext LT Pro Regular"/>
                <w:sz w:val="20"/>
                <w:szCs w:val="19"/>
              </w:rPr>
            </w:pPr>
          </w:p>
        </w:tc>
      </w:tr>
      <w:tr w:rsidR="00D83FA2" w:rsidRPr="006C09F3" w14:paraId="7491729B" w14:textId="77777777" w:rsidTr="00216075">
        <w:trPr>
          <w:trHeight w:val="728"/>
        </w:trPr>
        <w:tc>
          <w:tcPr>
            <w:tcW w:w="10790" w:type="dxa"/>
            <w:shd w:val="clear" w:color="auto" w:fill="BFBFBF"/>
          </w:tcPr>
          <w:p w14:paraId="7B2029D6" w14:textId="5EA4D741"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2</w:t>
            </w:r>
          </w:p>
          <w:p w14:paraId="1BF1EB68"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37ED7D6D"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Sources must include the source of information, type of research, date range covered, etc. </w:t>
            </w:r>
          </w:p>
          <w:p w14:paraId="676369AA"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B5D479E" w14:textId="11AE50EE"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19"/>
                <w:szCs w:val="19"/>
              </w:rPr>
              <w:t>Judges encourage third-party data where available.</w:t>
            </w:r>
          </w:p>
        </w:tc>
      </w:tr>
      <w:tr w:rsidR="00D83FA2" w:rsidRPr="006C09F3" w14:paraId="48FDB87B" w14:textId="77777777" w:rsidTr="00D93E0C">
        <w:trPr>
          <w:trHeight w:val="728"/>
        </w:trPr>
        <w:tc>
          <w:tcPr>
            <w:tcW w:w="10790" w:type="dxa"/>
            <w:shd w:val="clear" w:color="auto" w:fill="auto"/>
          </w:tcPr>
          <w:p w14:paraId="590509A5"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314FE2D2" w14:textId="77777777" w:rsidR="00D83FA2" w:rsidRPr="006C09F3" w:rsidRDefault="00D83FA2" w:rsidP="00D83FA2">
            <w:pPr>
              <w:pStyle w:val="MediumShading1-Accent11"/>
              <w:spacing w:after="120"/>
              <w:rPr>
                <w:rFonts w:ascii="AvenirNext LT Pro Regular" w:hAnsi="AvenirNext LT Pro Regular"/>
                <w:sz w:val="20"/>
                <w:szCs w:val="20"/>
              </w:rPr>
            </w:pPr>
          </w:p>
          <w:p w14:paraId="0AE6880B" w14:textId="3EA848FE" w:rsidR="00D83FA2" w:rsidRPr="006C09F3" w:rsidRDefault="00D83FA2" w:rsidP="00D83FA2">
            <w:pPr>
              <w:pStyle w:val="MediumShading1-Accent11"/>
              <w:spacing w:after="120"/>
              <w:rPr>
                <w:rFonts w:ascii="AvenirNext LT Pro Regular" w:hAnsi="AvenirNext LT Pro Regular"/>
                <w:color w:val="auto"/>
                <w:sz w:val="20"/>
                <w:szCs w:val="20"/>
              </w:rPr>
            </w:pPr>
          </w:p>
        </w:tc>
      </w:tr>
    </w:tbl>
    <w:p w14:paraId="641FF7F7" w14:textId="03ECFBE2" w:rsidR="00E45B21" w:rsidRPr="006C09F3" w:rsidRDefault="00E45B21" w:rsidP="00C90AC1">
      <w:pPr>
        <w:pStyle w:val="MediumShading1-Accent11"/>
        <w:spacing w:after="120"/>
        <w:rPr>
          <w:rFonts w:ascii="AvenirNext LT Pro Regular" w:hAnsi="AvenirNext LT Pro Regular"/>
          <w:b/>
          <w:color w:val="auto"/>
          <w:sz w:val="16"/>
          <w:szCs w:val="19"/>
        </w:rPr>
      </w:pPr>
    </w:p>
    <w:p w14:paraId="3587C17A" w14:textId="34163DE3" w:rsidR="00D83FA2" w:rsidRPr="006C09F3" w:rsidRDefault="00D83FA2" w:rsidP="00C90AC1">
      <w:pPr>
        <w:pStyle w:val="MediumShading1-Accent11"/>
        <w:spacing w:after="120"/>
        <w:rPr>
          <w:rFonts w:ascii="AvenirNext LT Pro Regular" w:hAnsi="AvenirNext LT Pro Regular"/>
          <w:b/>
          <w:color w:val="auto"/>
          <w:sz w:val="16"/>
          <w:szCs w:val="19"/>
        </w:rPr>
      </w:pPr>
    </w:p>
    <w:p w14:paraId="5450FBC4" w14:textId="41D760ED" w:rsidR="00D83FA2" w:rsidRPr="006C09F3" w:rsidRDefault="00D83FA2" w:rsidP="00C90AC1">
      <w:pPr>
        <w:pStyle w:val="MediumShading1-Accent11"/>
        <w:spacing w:after="120"/>
        <w:rPr>
          <w:rFonts w:ascii="AvenirNext LT Pro Regular" w:hAnsi="AvenirNext LT Pro Regular"/>
          <w:b/>
          <w:color w:val="auto"/>
          <w:sz w:val="16"/>
          <w:szCs w:val="19"/>
        </w:rPr>
      </w:pPr>
    </w:p>
    <w:p w14:paraId="7EAE2BF3" w14:textId="7AD910E5" w:rsidR="00D83FA2" w:rsidRPr="006C09F3" w:rsidRDefault="00D83FA2" w:rsidP="00C90AC1">
      <w:pPr>
        <w:pStyle w:val="MediumShading1-Accent11"/>
        <w:spacing w:after="120"/>
        <w:rPr>
          <w:rFonts w:ascii="AvenirNext LT Pro Regular" w:hAnsi="AvenirNext LT Pro Regular"/>
          <w:b/>
          <w:color w:val="auto"/>
          <w:sz w:val="16"/>
          <w:szCs w:val="19"/>
        </w:rPr>
      </w:pPr>
    </w:p>
    <w:p w14:paraId="746A18B3" w14:textId="25428071" w:rsidR="00D83FA2" w:rsidRPr="006C09F3" w:rsidRDefault="00D83FA2" w:rsidP="00C90AC1">
      <w:pPr>
        <w:pStyle w:val="MediumShading1-Accent11"/>
        <w:spacing w:after="120"/>
        <w:rPr>
          <w:rFonts w:ascii="AvenirNext LT Pro Regular" w:hAnsi="AvenirNext LT Pro Regular"/>
          <w:b/>
          <w:color w:val="auto"/>
          <w:sz w:val="16"/>
          <w:szCs w:val="19"/>
        </w:rPr>
      </w:pPr>
    </w:p>
    <w:p w14:paraId="03463ACF" w14:textId="384ABCD0" w:rsidR="00D83FA2" w:rsidRPr="006C09F3" w:rsidRDefault="00D83FA2" w:rsidP="00C90AC1">
      <w:pPr>
        <w:pStyle w:val="MediumShading1-Accent11"/>
        <w:spacing w:after="120"/>
        <w:rPr>
          <w:rFonts w:ascii="AvenirNext LT Pro Regular" w:hAnsi="AvenirNext LT Pro Regular"/>
          <w:b/>
          <w:color w:val="auto"/>
          <w:sz w:val="16"/>
          <w:szCs w:val="19"/>
        </w:rPr>
      </w:pPr>
    </w:p>
    <w:p w14:paraId="263A5873" w14:textId="275FF8F0" w:rsidR="00D83FA2" w:rsidRPr="006C09F3" w:rsidRDefault="00D83FA2" w:rsidP="00C90AC1">
      <w:pPr>
        <w:pStyle w:val="MediumShading1-Accent11"/>
        <w:spacing w:after="120"/>
        <w:rPr>
          <w:rFonts w:ascii="AvenirNext LT Pro Regular" w:hAnsi="AvenirNext LT Pro Regular"/>
          <w:b/>
          <w:color w:val="auto"/>
          <w:sz w:val="16"/>
          <w:szCs w:val="19"/>
        </w:rPr>
      </w:pPr>
    </w:p>
    <w:p w14:paraId="27DDDBC4" w14:textId="76A69AB1" w:rsidR="00D83FA2" w:rsidRPr="006C09F3" w:rsidRDefault="00D83FA2" w:rsidP="00C90AC1">
      <w:pPr>
        <w:pStyle w:val="MediumShading1-Accent11"/>
        <w:spacing w:after="120"/>
        <w:rPr>
          <w:rFonts w:ascii="AvenirNext LT Pro Regular" w:hAnsi="AvenirNext LT Pro Regular"/>
          <w:b/>
          <w:color w:val="auto"/>
          <w:sz w:val="16"/>
          <w:szCs w:val="19"/>
        </w:rPr>
      </w:pPr>
    </w:p>
    <w:p w14:paraId="70896ACA" w14:textId="62D2B633" w:rsidR="005F1038" w:rsidRPr="006C09F3" w:rsidRDefault="005F1038" w:rsidP="00C90AC1">
      <w:pPr>
        <w:pStyle w:val="MediumShading1-Accent11"/>
        <w:spacing w:after="120"/>
        <w:rPr>
          <w:rFonts w:ascii="AvenirNext LT Pro Regular" w:hAnsi="AvenirNext LT Pro Regular"/>
          <w:b/>
          <w:color w:val="auto"/>
          <w:sz w:val="16"/>
          <w:szCs w:val="19"/>
        </w:rPr>
      </w:pPr>
    </w:p>
    <w:p w14:paraId="48A4B53E" w14:textId="71C9E8E2" w:rsidR="005F1038" w:rsidRPr="006C09F3" w:rsidRDefault="005F1038" w:rsidP="00C90AC1">
      <w:pPr>
        <w:pStyle w:val="MediumShading1-Accent11"/>
        <w:spacing w:after="120"/>
        <w:rPr>
          <w:rFonts w:ascii="AvenirNext LT Pro Regular" w:hAnsi="AvenirNext LT Pro Regular"/>
          <w:b/>
          <w:color w:val="auto"/>
          <w:sz w:val="16"/>
          <w:szCs w:val="19"/>
        </w:rPr>
      </w:pPr>
    </w:p>
    <w:p w14:paraId="69F80C60" w14:textId="6BFFBCD4" w:rsidR="005F1038" w:rsidRPr="006C09F3" w:rsidRDefault="005F1038" w:rsidP="00C90AC1">
      <w:pPr>
        <w:pStyle w:val="MediumShading1-Accent11"/>
        <w:spacing w:after="120"/>
        <w:rPr>
          <w:rFonts w:ascii="AvenirNext LT Pro Regular" w:hAnsi="AvenirNext LT Pro Regular"/>
          <w:b/>
          <w:color w:val="auto"/>
          <w:sz w:val="16"/>
          <w:szCs w:val="19"/>
        </w:rPr>
      </w:pPr>
    </w:p>
    <w:p w14:paraId="4CFBF7D1" w14:textId="77777777" w:rsidR="005F1038" w:rsidRPr="006C09F3" w:rsidRDefault="005F1038" w:rsidP="00C90AC1">
      <w:pPr>
        <w:pStyle w:val="MediumShading1-Accent11"/>
        <w:spacing w:after="120"/>
        <w:rPr>
          <w:rFonts w:ascii="AvenirNext LT Pro Regular" w:hAnsi="AvenirNext LT Pro Regular"/>
          <w:b/>
          <w:color w:val="auto"/>
          <w:sz w:val="16"/>
          <w:szCs w:val="19"/>
        </w:rPr>
      </w:pPr>
    </w:p>
    <w:p w14:paraId="38A477B9" w14:textId="1891CCDA" w:rsidR="00D83FA2" w:rsidRPr="006C09F3" w:rsidRDefault="00D83FA2" w:rsidP="00C90AC1">
      <w:pPr>
        <w:pStyle w:val="MediumShading1-Accent11"/>
        <w:spacing w:after="120"/>
        <w:rPr>
          <w:rFonts w:ascii="AvenirNext LT Pro Regular" w:hAnsi="AvenirNext LT Pro Regular"/>
          <w:b/>
          <w:color w:val="auto"/>
          <w:sz w:val="16"/>
          <w:szCs w:val="19"/>
        </w:rPr>
      </w:pPr>
    </w:p>
    <w:p w14:paraId="3937E4B8" w14:textId="77777777" w:rsidR="00D83FA2" w:rsidRPr="006C09F3" w:rsidRDefault="00D83F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6C09F3" w14:paraId="13ABA842" w14:textId="77777777" w:rsidTr="007C0DBB">
        <w:tc>
          <w:tcPr>
            <w:tcW w:w="10790" w:type="dxa"/>
            <w:tcBorders>
              <w:top w:val="nil"/>
              <w:left w:val="nil"/>
              <w:bottom w:val="nil"/>
              <w:right w:val="nil"/>
            </w:tcBorders>
            <w:shd w:val="clear" w:color="auto" w:fill="AD983F"/>
          </w:tcPr>
          <w:p w14:paraId="022D2701" w14:textId="77777777" w:rsidR="00AF181C" w:rsidRPr="006C09F3" w:rsidRDefault="00AF181C"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3: BRINGING THE IDEA TO LIFE</w:t>
            </w:r>
            <w:r w:rsidRPr="006C09F3">
              <w:rPr>
                <w:rFonts w:ascii="AvenirNext LT Pro Regular" w:hAnsi="AvenirNext LT Pro Regular"/>
                <w:b/>
                <w:color w:val="FFFFFF"/>
                <w:sz w:val="28"/>
                <w:szCs w:val="19"/>
              </w:rPr>
              <w:br/>
              <w:t>23.3% OF TOTAL SCORE</w:t>
            </w:r>
          </w:p>
          <w:p w14:paraId="193DF2A2" w14:textId="7496A003" w:rsidR="00D440D9" w:rsidRPr="006C09F3" w:rsidRDefault="0069191C" w:rsidP="00D440D9">
            <w:pPr>
              <w:spacing w:after="0" w:line="240" w:lineRule="auto"/>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p>
          <w:p w14:paraId="7891FD34" w14:textId="52D941FD" w:rsidR="00AF181C" w:rsidRPr="006C09F3" w:rsidRDefault="00AF181C" w:rsidP="00D13A39">
            <w:pPr>
              <w:spacing w:after="0" w:line="240" w:lineRule="auto"/>
              <w:rPr>
                <w:rFonts w:ascii="AvenirNext LT Pro Regular" w:hAnsi="AvenirNext LT Pro Regular"/>
                <w:b/>
                <w:color w:val="FFFFFF"/>
                <w:sz w:val="19"/>
                <w:szCs w:val="19"/>
              </w:rPr>
            </w:pPr>
          </w:p>
        </w:tc>
      </w:tr>
    </w:tbl>
    <w:p w14:paraId="3B62A2E6" w14:textId="63C09946" w:rsidR="0069191C" w:rsidRPr="006C09F3" w:rsidRDefault="0069191C" w:rsidP="0069191C">
      <w:pPr>
        <w:pStyle w:val="MediumShading1-Accent11"/>
        <w:spacing w:after="120"/>
        <w:rPr>
          <w:rFonts w:ascii="AvenirNext LT Pro Regular" w:hAnsi="AvenirNext LT Pro Regular"/>
          <w:b/>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5C6F" w:rsidRPr="006C09F3" w14:paraId="61538A46" w14:textId="77777777" w:rsidTr="00EF3AC2">
        <w:tc>
          <w:tcPr>
            <w:tcW w:w="10790" w:type="dxa"/>
            <w:shd w:val="clear" w:color="auto" w:fill="B8B8B8"/>
          </w:tcPr>
          <w:p w14:paraId="64870F51" w14:textId="304E385E" w:rsidR="00D95C6F" w:rsidRPr="006C09F3" w:rsidRDefault="00D95C6F" w:rsidP="00D95C6F">
            <w:pPr>
              <w:pStyle w:val="MediumShading1-Accent11"/>
              <w:spacing w:after="120"/>
              <w:ind w:left="342"/>
              <w:rPr>
                <w:rFonts w:ascii="AvenirNext LT Pro Regular" w:hAnsi="AvenirNext LT Pro Regular"/>
                <w:b/>
                <w:color w:val="auto"/>
                <w:sz w:val="19"/>
                <w:szCs w:val="19"/>
              </w:rPr>
            </w:pPr>
            <w:r w:rsidRPr="006C09F3">
              <w:rPr>
                <w:rFonts w:ascii="AvenirNext LT Pro Regular" w:hAnsi="AvenirNext LT Pro Regular"/>
                <w:b/>
                <w:color w:val="auto"/>
                <w:sz w:val="19"/>
                <w:szCs w:val="19"/>
              </w:rPr>
              <w:t>3A.  Communications Strategy</w:t>
            </w:r>
            <w:r w:rsidR="00D83FA2" w:rsidRPr="006C09F3">
              <w:rPr>
                <w:rFonts w:ascii="AvenirNext LT Pro Regular" w:hAnsi="AvenirNext LT Pro Regular"/>
                <w:b/>
                <w:color w:val="auto"/>
                <w:sz w:val="19"/>
                <w:szCs w:val="19"/>
              </w:rPr>
              <w:t>.</w:t>
            </w:r>
          </w:p>
          <w:p w14:paraId="58CF34FF" w14:textId="77777777" w:rsidR="00D95C6F" w:rsidRPr="006C09F3" w:rsidRDefault="00D95C6F" w:rsidP="00D95C6F">
            <w:pPr>
              <w:pStyle w:val="MediumShading1-Accent11"/>
              <w:spacing w:after="120"/>
              <w:ind w:left="342"/>
              <w:rPr>
                <w:rFonts w:ascii="AvenirNext LT Pro Regular" w:hAnsi="AvenirNext LT Pro Regular"/>
                <w:b/>
                <w:sz w:val="19"/>
                <w:szCs w:val="19"/>
              </w:rPr>
            </w:pPr>
            <w:r w:rsidRPr="006C09F3">
              <w:rPr>
                <w:rFonts w:ascii="AvenirNext LT Pro Regular" w:hAnsi="AvenirNext LT Pro Regular"/>
                <w:b/>
                <w:color w:val="auto"/>
                <w:sz w:val="19"/>
                <w:szCs w:val="19"/>
              </w:rPr>
              <w:t>How</w:t>
            </w:r>
            <w:r w:rsidRPr="006C09F3">
              <w:rPr>
                <w:rFonts w:ascii="AvenirNext LT Pro Regular" w:hAnsi="AvenirNext LT Pro Regular" w:cs="Tahoma"/>
                <w:b/>
                <w:color w:val="auto"/>
                <w:sz w:val="19"/>
                <w:szCs w:val="19"/>
              </w:rPr>
              <w:t xml:space="preserve"> did you bring the idea to life? Explain your idea and your overall communications strategy. If applicable, how did you </w:t>
            </w:r>
            <w:proofErr w:type="spellStart"/>
            <w:r w:rsidRPr="006C09F3">
              <w:rPr>
                <w:rFonts w:ascii="AvenirNext LT Pro Regular" w:hAnsi="AvenirNext LT Pro Regular" w:cs="Tahoma"/>
                <w:b/>
                <w:color w:val="auto"/>
                <w:sz w:val="19"/>
                <w:szCs w:val="19"/>
              </w:rPr>
              <w:t>optimise</w:t>
            </w:r>
            <w:proofErr w:type="spellEnd"/>
            <w:r w:rsidRPr="006C09F3">
              <w:rPr>
                <w:rFonts w:ascii="AvenirNext LT Pro Regular" w:hAnsi="AvenirNext LT Pro Regular" w:cs="Tahoma"/>
                <w:b/>
                <w:color w:val="auto"/>
                <w:sz w:val="19"/>
                <w:szCs w:val="19"/>
              </w:rPr>
              <w:t xml:space="preserve"> and adapt the strategy?</w:t>
            </w:r>
            <w:r w:rsidRPr="006C09F3">
              <w:rPr>
                <w:rFonts w:ascii="AvenirNext LT Pro Regular" w:hAnsi="AvenirNext LT Pro Regular" w:cs="Tahoma"/>
                <w:b/>
                <w:color w:val="FF0000"/>
                <w:sz w:val="19"/>
                <w:szCs w:val="19"/>
              </w:rPr>
              <w:br/>
            </w:r>
            <w:r w:rsidRPr="006C09F3">
              <w:rPr>
                <w:rFonts w:ascii="AvenirNext LT Pro Regular" w:hAnsi="AvenirNext LT Pro Regular" w:cs="Tahoma"/>
                <w:b/>
                <w:color w:val="FF0000"/>
                <w:sz w:val="19"/>
                <w:szCs w:val="19"/>
              </w:rPr>
              <w:br/>
            </w:r>
            <w:r w:rsidRPr="006C09F3">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r w:rsidRPr="006C09F3">
              <w:rPr>
                <w:rFonts w:ascii="AvenirNext LT Pro Regular" w:hAnsi="AvenirNext LT Pro Regular" w:cs="Tahoma"/>
                <w:b/>
                <w:color w:val="auto"/>
                <w:sz w:val="19"/>
                <w:szCs w:val="19"/>
              </w:rPr>
              <w:br/>
            </w:r>
          </w:p>
          <w:p w14:paraId="7F04418C" w14:textId="1FF63261" w:rsidR="00A96852" w:rsidRPr="006C09F3" w:rsidRDefault="00A96852" w:rsidP="00D95C6F">
            <w:pPr>
              <w:pStyle w:val="MediumShading1-Accent11"/>
              <w:spacing w:after="120"/>
              <w:ind w:left="342"/>
              <w:rPr>
                <w:rFonts w:ascii="AvenirNext LT Pro Regular" w:hAnsi="AvenirNext LT Pro Regular"/>
                <w:b/>
                <w:sz w:val="19"/>
                <w:szCs w:val="19"/>
              </w:rPr>
            </w:pPr>
            <w:r w:rsidRPr="006C09F3">
              <w:rPr>
                <w:rFonts w:ascii="AvenirNext LT Pro Regular" w:hAnsi="AvenirNext LT Pro Regular" w:cs="Tahoma"/>
                <w:i/>
                <w:sz w:val="19"/>
                <w:szCs w:val="19"/>
              </w:rPr>
              <w:t>(Maximum: 475 words)</w:t>
            </w:r>
          </w:p>
        </w:tc>
      </w:tr>
      <w:tr w:rsidR="003F3E42" w:rsidRPr="006C09F3" w14:paraId="3038787F" w14:textId="77777777" w:rsidTr="00D93E0C">
        <w:trPr>
          <w:trHeight w:val="1195"/>
        </w:trPr>
        <w:tc>
          <w:tcPr>
            <w:tcW w:w="10790" w:type="dxa"/>
            <w:shd w:val="clear" w:color="auto" w:fill="auto"/>
          </w:tcPr>
          <w:p w14:paraId="5CEC875B" w14:textId="77777777" w:rsidR="003F3E42" w:rsidRPr="006C09F3" w:rsidRDefault="003F3E42" w:rsidP="00D93E0C">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p w14:paraId="7911856C" w14:textId="77777777" w:rsidR="003E6E58" w:rsidRPr="006C09F3" w:rsidRDefault="003E6E58" w:rsidP="0044739B">
            <w:pPr>
              <w:pStyle w:val="MediumShading1-Accent11"/>
              <w:spacing w:after="120"/>
              <w:rPr>
                <w:rFonts w:ascii="AvenirNext LT Pro Regular" w:hAnsi="AvenirNext LT Pro Regular"/>
                <w:sz w:val="20"/>
                <w:szCs w:val="19"/>
              </w:rPr>
            </w:pPr>
          </w:p>
        </w:tc>
      </w:tr>
      <w:tr w:rsidR="00D83FA2" w:rsidRPr="006C09F3" w14:paraId="00637084" w14:textId="77777777" w:rsidTr="00D83FA2">
        <w:trPr>
          <w:trHeight w:val="1195"/>
        </w:trPr>
        <w:tc>
          <w:tcPr>
            <w:tcW w:w="10790" w:type="dxa"/>
            <w:shd w:val="clear" w:color="auto" w:fill="BFBFBF" w:themeFill="background1" w:themeFillShade="BF"/>
          </w:tcPr>
          <w:p w14:paraId="402BBE1E" w14:textId="78F73686"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3</w:t>
            </w:r>
          </w:p>
          <w:p w14:paraId="6929610F"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737D6652"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Sources must include the source of information, type of research, date range covered, etc. </w:t>
            </w:r>
          </w:p>
          <w:p w14:paraId="12F7217C"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60F9F69" w14:textId="792EC98D"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Judges encourage third-party data where available.</w:t>
            </w:r>
          </w:p>
        </w:tc>
      </w:tr>
      <w:tr w:rsidR="00D83FA2" w:rsidRPr="006C09F3" w14:paraId="28F14691" w14:textId="77777777" w:rsidTr="00D93E0C">
        <w:trPr>
          <w:trHeight w:val="1195"/>
        </w:trPr>
        <w:tc>
          <w:tcPr>
            <w:tcW w:w="10790" w:type="dxa"/>
            <w:shd w:val="clear" w:color="auto" w:fill="auto"/>
          </w:tcPr>
          <w:p w14:paraId="5BD2C670"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40139014" w14:textId="77777777" w:rsidR="00D83FA2" w:rsidRPr="006C09F3" w:rsidRDefault="00D83FA2" w:rsidP="00D83FA2">
            <w:pPr>
              <w:pStyle w:val="MediumShading1-Accent11"/>
              <w:spacing w:after="120"/>
              <w:rPr>
                <w:rFonts w:ascii="AvenirNext LT Pro Regular" w:hAnsi="AvenirNext LT Pro Regular"/>
                <w:sz w:val="20"/>
                <w:szCs w:val="20"/>
              </w:rPr>
            </w:pPr>
          </w:p>
          <w:p w14:paraId="0EE95868" w14:textId="77777777" w:rsidR="00D83FA2" w:rsidRPr="006C09F3" w:rsidRDefault="00D83FA2" w:rsidP="00D83FA2">
            <w:pPr>
              <w:pStyle w:val="MediumShading1-Accent11"/>
              <w:spacing w:after="120"/>
              <w:rPr>
                <w:rFonts w:ascii="AvenirNext LT Pro Regular" w:hAnsi="AvenirNext LT Pro Regular"/>
                <w:color w:val="auto"/>
                <w:sz w:val="20"/>
                <w:szCs w:val="19"/>
              </w:rPr>
            </w:pPr>
          </w:p>
        </w:tc>
      </w:tr>
    </w:tbl>
    <w:p w14:paraId="0F621DDB" w14:textId="2DCC3DE2" w:rsidR="009A0A5D" w:rsidRPr="006C09F3" w:rsidRDefault="009A0A5D" w:rsidP="00C90AC1">
      <w:pPr>
        <w:pStyle w:val="MediumShading1-Accent11"/>
        <w:spacing w:after="120"/>
        <w:rPr>
          <w:rFonts w:ascii="AvenirNext LT Pro Regular" w:hAnsi="AvenirNext LT Pro Regular"/>
          <w:b/>
          <w:color w:val="auto"/>
          <w:sz w:val="16"/>
          <w:szCs w:val="19"/>
        </w:rPr>
      </w:pPr>
    </w:p>
    <w:p w14:paraId="0F6EC48C" w14:textId="2776E03D" w:rsidR="00D83FA2" w:rsidRPr="006C09F3" w:rsidRDefault="00D83FA2" w:rsidP="00C90AC1">
      <w:pPr>
        <w:pStyle w:val="MediumShading1-Accent11"/>
        <w:spacing w:after="120"/>
        <w:rPr>
          <w:rFonts w:ascii="AvenirNext LT Pro Regular" w:hAnsi="AvenirNext LT Pro Regular"/>
          <w:b/>
          <w:color w:val="auto"/>
          <w:sz w:val="16"/>
          <w:szCs w:val="19"/>
        </w:rPr>
      </w:pPr>
    </w:p>
    <w:p w14:paraId="1685528A" w14:textId="13BC2B76" w:rsidR="00D83FA2" w:rsidRPr="006C09F3" w:rsidRDefault="00D83FA2" w:rsidP="00C90AC1">
      <w:pPr>
        <w:pStyle w:val="MediumShading1-Accent11"/>
        <w:spacing w:after="120"/>
        <w:rPr>
          <w:rFonts w:ascii="AvenirNext LT Pro Regular" w:hAnsi="AvenirNext LT Pro Regular"/>
          <w:b/>
          <w:color w:val="auto"/>
          <w:sz w:val="16"/>
          <w:szCs w:val="19"/>
        </w:rPr>
      </w:pPr>
    </w:p>
    <w:p w14:paraId="34DC119A" w14:textId="799C2293" w:rsidR="00D83FA2" w:rsidRPr="006C09F3" w:rsidRDefault="00D83FA2" w:rsidP="00C90AC1">
      <w:pPr>
        <w:pStyle w:val="MediumShading1-Accent11"/>
        <w:spacing w:after="120"/>
        <w:rPr>
          <w:rFonts w:ascii="AvenirNext LT Pro Regular" w:hAnsi="AvenirNext LT Pro Regular"/>
          <w:b/>
          <w:color w:val="auto"/>
          <w:sz w:val="16"/>
          <w:szCs w:val="19"/>
        </w:rPr>
      </w:pPr>
    </w:p>
    <w:p w14:paraId="75E7553D" w14:textId="46BDFE78" w:rsidR="00D83FA2" w:rsidRPr="006C09F3" w:rsidRDefault="00D83FA2" w:rsidP="00C90AC1">
      <w:pPr>
        <w:pStyle w:val="MediumShading1-Accent11"/>
        <w:spacing w:after="120"/>
        <w:rPr>
          <w:rFonts w:ascii="AvenirNext LT Pro Regular" w:hAnsi="AvenirNext LT Pro Regular"/>
          <w:b/>
          <w:color w:val="auto"/>
          <w:sz w:val="16"/>
          <w:szCs w:val="19"/>
        </w:rPr>
      </w:pPr>
    </w:p>
    <w:p w14:paraId="01D81E6F" w14:textId="5B143DD2" w:rsidR="00D83FA2" w:rsidRPr="006C09F3" w:rsidRDefault="00D83FA2" w:rsidP="00C90AC1">
      <w:pPr>
        <w:pStyle w:val="MediumShading1-Accent11"/>
        <w:spacing w:after="120"/>
        <w:rPr>
          <w:rFonts w:ascii="AvenirNext LT Pro Regular" w:hAnsi="AvenirNext LT Pro Regular"/>
          <w:b/>
          <w:color w:val="auto"/>
          <w:sz w:val="16"/>
          <w:szCs w:val="19"/>
        </w:rPr>
      </w:pPr>
    </w:p>
    <w:p w14:paraId="329495A8" w14:textId="093E1BE3" w:rsidR="00D83FA2" w:rsidRPr="006C09F3" w:rsidRDefault="00D83FA2" w:rsidP="00C90AC1">
      <w:pPr>
        <w:pStyle w:val="MediumShading1-Accent11"/>
        <w:spacing w:after="120"/>
        <w:rPr>
          <w:rFonts w:ascii="AvenirNext LT Pro Regular" w:hAnsi="AvenirNext LT Pro Regular"/>
          <w:b/>
          <w:color w:val="auto"/>
          <w:sz w:val="16"/>
          <w:szCs w:val="19"/>
        </w:rPr>
      </w:pPr>
    </w:p>
    <w:p w14:paraId="2EC07C61" w14:textId="29704F76" w:rsidR="00D83FA2" w:rsidRPr="006C09F3" w:rsidRDefault="00D83FA2" w:rsidP="00C90AC1">
      <w:pPr>
        <w:pStyle w:val="MediumShading1-Accent11"/>
        <w:spacing w:after="120"/>
        <w:rPr>
          <w:rFonts w:ascii="AvenirNext LT Pro Regular" w:hAnsi="AvenirNext LT Pro Regular"/>
          <w:b/>
          <w:color w:val="auto"/>
          <w:sz w:val="16"/>
          <w:szCs w:val="19"/>
        </w:rPr>
      </w:pPr>
    </w:p>
    <w:p w14:paraId="54A51A83" w14:textId="5CF6F9B7" w:rsidR="00D83FA2" w:rsidRPr="006C09F3" w:rsidRDefault="00D83FA2" w:rsidP="00C90AC1">
      <w:pPr>
        <w:pStyle w:val="MediumShading1-Accent11"/>
        <w:spacing w:after="120"/>
        <w:rPr>
          <w:rFonts w:ascii="AvenirNext LT Pro Regular" w:hAnsi="AvenirNext LT Pro Regular"/>
          <w:b/>
          <w:color w:val="auto"/>
          <w:sz w:val="16"/>
          <w:szCs w:val="19"/>
        </w:rPr>
      </w:pPr>
    </w:p>
    <w:p w14:paraId="09D6D16D" w14:textId="112D0450" w:rsidR="00D83FA2" w:rsidRPr="006C09F3" w:rsidRDefault="00D83FA2" w:rsidP="00C90AC1">
      <w:pPr>
        <w:pStyle w:val="MediumShading1-Accent11"/>
        <w:spacing w:after="120"/>
        <w:rPr>
          <w:rFonts w:ascii="AvenirNext LT Pro Regular" w:hAnsi="AvenirNext LT Pro Regular"/>
          <w:b/>
          <w:color w:val="auto"/>
          <w:sz w:val="16"/>
          <w:szCs w:val="19"/>
        </w:rPr>
      </w:pPr>
    </w:p>
    <w:p w14:paraId="070B3002" w14:textId="533D6004" w:rsidR="00D83FA2" w:rsidRPr="006C09F3" w:rsidRDefault="00D83FA2" w:rsidP="00C90AC1">
      <w:pPr>
        <w:pStyle w:val="MediumShading1-Accent11"/>
        <w:spacing w:after="120"/>
        <w:rPr>
          <w:rFonts w:ascii="AvenirNext LT Pro Regular" w:hAnsi="AvenirNext LT Pro Regular"/>
          <w:b/>
          <w:color w:val="auto"/>
          <w:sz w:val="16"/>
          <w:szCs w:val="19"/>
        </w:rPr>
      </w:pPr>
    </w:p>
    <w:p w14:paraId="7499687E" w14:textId="3C4AB152" w:rsidR="00D83FA2" w:rsidRPr="006C09F3" w:rsidRDefault="00D83FA2" w:rsidP="00C90AC1">
      <w:pPr>
        <w:pStyle w:val="MediumShading1-Accent11"/>
        <w:spacing w:after="120"/>
        <w:rPr>
          <w:rFonts w:ascii="AvenirNext LT Pro Regular" w:hAnsi="AvenirNext LT Pro Regular"/>
          <w:b/>
          <w:color w:val="auto"/>
          <w:sz w:val="16"/>
          <w:szCs w:val="19"/>
        </w:rPr>
      </w:pPr>
    </w:p>
    <w:p w14:paraId="188160E5" w14:textId="366EFD52" w:rsidR="00D83FA2" w:rsidRPr="006C09F3" w:rsidRDefault="00D83FA2" w:rsidP="00C90AC1">
      <w:pPr>
        <w:pStyle w:val="MediumShading1-Accent11"/>
        <w:spacing w:after="120"/>
        <w:rPr>
          <w:rFonts w:ascii="AvenirNext LT Pro Regular" w:hAnsi="AvenirNext LT Pro Regular"/>
          <w:b/>
          <w:color w:val="auto"/>
          <w:sz w:val="16"/>
          <w:szCs w:val="19"/>
        </w:rPr>
      </w:pPr>
    </w:p>
    <w:p w14:paraId="5AF8FB3E" w14:textId="1CCB6C2B" w:rsidR="00D83FA2" w:rsidRPr="006C09F3" w:rsidRDefault="00D83FA2" w:rsidP="00C90AC1">
      <w:pPr>
        <w:pStyle w:val="MediumShading1-Accent11"/>
        <w:spacing w:after="120"/>
        <w:rPr>
          <w:rFonts w:ascii="AvenirNext LT Pro Regular" w:hAnsi="AvenirNext LT Pro Regular"/>
          <w:b/>
          <w:color w:val="auto"/>
          <w:sz w:val="16"/>
          <w:szCs w:val="19"/>
        </w:rPr>
      </w:pPr>
    </w:p>
    <w:p w14:paraId="43015DA6" w14:textId="267293B4" w:rsidR="00D83FA2" w:rsidRPr="006C09F3" w:rsidRDefault="00D83FA2" w:rsidP="00C90AC1">
      <w:pPr>
        <w:pStyle w:val="MediumShading1-Accent11"/>
        <w:spacing w:after="120"/>
        <w:rPr>
          <w:rFonts w:ascii="AvenirNext LT Pro Regular" w:hAnsi="AvenirNext LT Pro Regular"/>
          <w:b/>
          <w:color w:val="auto"/>
          <w:sz w:val="16"/>
          <w:szCs w:val="19"/>
        </w:rPr>
      </w:pPr>
    </w:p>
    <w:p w14:paraId="14993789" w14:textId="54F43FC3" w:rsidR="00D83FA2" w:rsidRPr="006C09F3" w:rsidRDefault="00D83FA2" w:rsidP="00C90AC1">
      <w:pPr>
        <w:pStyle w:val="MediumShading1-Accent11"/>
        <w:spacing w:after="120"/>
        <w:rPr>
          <w:rFonts w:ascii="AvenirNext LT Pro Regular" w:hAnsi="AvenirNext LT Pro Regular"/>
          <w:b/>
          <w:color w:val="auto"/>
          <w:sz w:val="16"/>
          <w:szCs w:val="19"/>
        </w:rPr>
      </w:pPr>
    </w:p>
    <w:p w14:paraId="393EF023" w14:textId="3E8F2F74" w:rsidR="00D83FA2" w:rsidRPr="006C09F3" w:rsidRDefault="00D83FA2" w:rsidP="00C90AC1">
      <w:pPr>
        <w:pStyle w:val="MediumShading1-Accent11"/>
        <w:spacing w:after="120"/>
        <w:rPr>
          <w:rFonts w:ascii="AvenirNext LT Pro Regular" w:hAnsi="AvenirNext LT Pro Regular"/>
          <w:b/>
          <w:color w:val="auto"/>
          <w:sz w:val="16"/>
          <w:szCs w:val="19"/>
        </w:rPr>
      </w:pPr>
    </w:p>
    <w:p w14:paraId="161C4C96" w14:textId="77777777" w:rsidR="00D83FA2" w:rsidRPr="006C09F3" w:rsidRDefault="00D83FA2" w:rsidP="00C90AC1">
      <w:pPr>
        <w:pStyle w:val="MediumShading1-Accent11"/>
        <w:spacing w:after="120"/>
        <w:rPr>
          <w:rFonts w:ascii="AvenirNext LT Pro Regular" w:hAnsi="AvenirNext LT Pro Regular"/>
          <w:b/>
          <w:color w:val="auto"/>
          <w:sz w:val="16"/>
          <w:szCs w:val="19"/>
        </w:rPr>
      </w:pPr>
    </w:p>
    <w:p w14:paraId="66003BD3" w14:textId="77777777" w:rsidR="009A0A5D" w:rsidRPr="006C09F3" w:rsidRDefault="009A0A5D"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6C09F3" w14:paraId="2D36824E" w14:textId="77777777" w:rsidTr="007C0DBB">
        <w:tc>
          <w:tcPr>
            <w:tcW w:w="10790" w:type="dxa"/>
            <w:tcBorders>
              <w:top w:val="nil"/>
              <w:left w:val="nil"/>
              <w:bottom w:val="nil"/>
              <w:right w:val="nil"/>
            </w:tcBorders>
            <w:shd w:val="clear" w:color="auto" w:fill="AD983F"/>
          </w:tcPr>
          <w:p w14:paraId="4E099079" w14:textId="77777777" w:rsidR="008B5DD5" w:rsidRPr="006C09F3" w:rsidRDefault="008B5DD5"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4: RESULTS</w:t>
            </w:r>
            <w:r w:rsidRPr="006C09F3">
              <w:rPr>
                <w:rFonts w:ascii="AvenirNext LT Pro Regular" w:hAnsi="AvenirNext LT Pro Regular"/>
                <w:b/>
                <w:color w:val="FFFFFF"/>
                <w:sz w:val="28"/>
                <w:szCs w:val="19"/>
              </w:rPr>
              <w:br/>
              <w:t>30% OF TOTAL SCORE</w:t>
            </w:r>
          </w:p>
          <w:p w14:paraId="5C726FC3" w14:textId="0C7A3DBA" w:rsidR="00D95C6F" w:rsidRPr="006C09F3" w:rsidRDefault="008B5DD5" w:rsidP="00D95C6F">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This section relates to your results. Be sure to provide con</w:t>
            </w:r>
            <w:r w:rsidR="00BF7BD2" w:rsidRPr="006C09F3">
              <w:rPr>
                <w:rFonts w:ascii="AvenirNext LT Pro Regular" w:hAnsi="AvenirNext LT Pro Regular"/>
                <w:b/>
                <w:color w:val="FFFFFF"/>
                <w:sz w:val="19"/>
                <w:szCs w:val="19"/>
              </w:rPr>
              <w:t>text (category/</w:t>
            </w:r>
            <w:r w:rsidRPr="006C09F3">
              <w:rPr>
                <w:rFonts w:ascii="AvenirNext LT Pro Regular" w:hAnsi="AvenirNext LT Pro Regular"/>
                <w:b/>
                <w:color w:val="FFFFFF"/>
                <w:sz w:val="19"/>
                <w:szCs w:val="19"/>
              </w:rPr>
              <w:t xml:space="preserve">prior year) and explain the significance of your results as it relates to your brand’s business. </w:t>
            </w:r>
            <w:r w:rsidR="00D95C6F" w:rsidRPr="006C09F3">
              <w:rPr>
                <w:rFonts w:ascii="AvenirNext LT Pro Regular" w:hAnsi="AvenirNext LT Pro Regular"/>
                <w:b/>
                <w:color w:val="FFFFFF"/>
                <w:sz w:val="19"/>
                <w:szCs w:val="19"/>
              </w:rPr>
              <w:t>The results</w:t>
            </w:r>
            <w:r w:rsidRPr="006C09F3">
              <w:rPr>
                <w:rFonts w:ascii="AvenirNext LT Pro Regular" w:hAnsi="AvenirNext LT Pro Regular"/>
                <w:b/>
                <w:color w:val="FFFFFF"/>
                <w:sz w:val="19"/>
                <w:szCs w:val="19"/>
              </w:rPr>
              <w:t xml:space="preserve"> </w:t>
            </w:r>
            <w:r w:rsidR="00D95C6F" w:rsidRPr="006C09F3">
              <w:rPr>
                <w:rFonts w:ascii="AvenirNext LT Pro Regular" w:hAnsi="AvenirNext LT Pro Regular"/>
                <w:b/>
                <w:color w:val="FFFFFF"/>
                <w:sz w:val="19"/>
                <w:szCs w:val="19"/>
              </w:rPr>
              <w:t>must relate directly to campaign objectives.</w:t>
            </w:r>
            <w:r w:rsidR="0046393F" w:rsidRPr="006C09F3">
              <w:rPr>
                <w:rFonts w:ascii="AvenirNext LT Pro Regular" w:hAnsi="AvenirNext LT Pro Regular"/>
                <w:b/>
                <w:color w:val="FFFFFF"/>
                <w:sz w:val="19"/>
                <w:szCs w:val="19"/>
              </w:rPr>
              <w:t xml:space="preserve"> </w:t>
            </w:r>
            <w:r w:rsidR="00D95C6F" w:rsidRPr="006C09F3">
              <w:rPr>
                <w:rFonts w:ascii="AvenirNext LT Pro Regular" w:hAnsi="AvenirNext LT Pro Regular"/>
                <w:b/>
                <w:color w:val="FFFFFF"/>
                <w:sz w:val="19"/>
                <w:szCs w:val="19"/>
              </w:rPr>
              <w:t>All data presented here MUST reference a specific source. This could be advertiser data, agency research or third-party research companies. Not referencing a source will result in disqualification. Agency names MUST NOT be mentioned. If your agency is the source of your research, refer to ‘Agency Research’. We reserve the right to verify the accuracy of any data submitted.</w:t>
            </w:r>
          </w:p>
        </w:tc>
      </w:tr>
    </w:tbl>
    <w:p w14:paraId="1F31BB7C" w14:textId="4E7BB4B2" w:rsidR="00017903" w:rsidRPr="006C09F3" w:rsidRDefault="00017903" w:rsidP="00017903">
      <w:pPr>
        <w:pStyle w:val="MediumShading1-Accent11"/>
        <w:spacing w:after="120"/>
        <w:rPr>
          <w:rFonts w:ascii="AvenirNext LT Pro Regular" w:hAnsi="AvenirNext LT Pro Regular"/>
          <w:b/>
          <w:i/>
          <w:color w:val="999999"/>
          <w:sz w:val="30"/>
          <w:szCs w:val="30"/>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542"/>
      </w:tblGrid>
      <w:tr w:rsidR="00D95C6F" w:rsidRPr="006C09F3" w14:paraId="54F8D252" w14:textId="77777777" w:rsidTr="002D2709">
        <w:tc>
          <w:tcPr>
            <w:tcW w:w="10847" w:type="dxa"/>
            <w:gridSpan w:val="2"/>
            <w:shd w:val="clear" w:color="auto" w:fill="B8B8B8"/>
          </w:tcPr>
          <w:p w14:paraId="2B1C15B8" w14:textId="77777777" w:rsidR="00D95C6F" w:rsidRPr="006C09F3" w:rsidRDefault="00D95C6F" w:rsidP="002F34B4">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4A. How do you know it worked?  </w:t>
            </w:r>
          </w:p>
          <w:p w14:paraId="3D7ED7AF" w14:textId="2E1ACEE0" w:rsidR="00D95C6F" w:rsidRPr="006C09F3" w:rsidRDefault="00D95C6F" w:rsidP="0046393F">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Explain why these results are significant for the brand’s business. Results must relate to your specific audience, objectives, and KPIs. Provide a clear time frame for all </w:t>
            </w:r>
            <w:r w:rsidRPr="006C09F3">
              <w:rPr>
                <w:rFonts w:ascii="AvenirNext LT Pro Regular" w:hAnsi="AvenirNext LT Pro Regular"/>
                <w:b/>
                <w:noProof/>
                <w:color w:val="auto"/>
                <w:sz w:val="19"/>
                <w:szCs w:val="19"/>
              </w:rPr>
              <w:t>data</w:t>
            </w:r>
            <w:r w:rsidRPr="006C09F3">
              <w:rPr>
                <w:rFonts w:ascii="AvenirNext LT Pro Regular" w:hAnsi="AvenirNext LT Pro Regular"/>
                <w:b/>
                <w:color w:val="auto"/>
                <w:sz w:val="19"/>
                <w:szCs w:val="19"/>
              </w:rPr>
              <w:t xml:space="preserve"> shown.  </w:t>
            </w:r>
          </w:p>
          <w:p w14:paraId="3FA8637D" w14:textId="66DDB894" w:rsidR="0046393F" w:rsidRPr="006C09F3" w:rsidRDefault="0046393F" w:rsidP="00D95C6F">
            <w:pPr>
              <w:pStyle w:val="MediumShading1-Accent11"/>
              <w:spacing w:after="120"/>
              <w:rPr>
                <w:rFonts w:ascii="AvenirNext LT Pro Regular" w:hAnsi="AvenirNext LT Pro Regular"/>
                <w:color w:val="auto"/>
                <w:sz w:val="18"/>
                <w:szCs w:val="18"/>
              </w:rPr>
            </w:pPr>
            <w:r w:rsidRPr="006C09F3">
              <w:rPr>
                <w:rFonts w:ascii="AvenirNext LT Pro Regular" w:hAnsi="AvenirNext LT Pro Regular"/>
                <w:color w:val="auto"/>
                <w:sz w:val="18"/>
                <w:szCs w:val="19"/>
              </w:rPr>
              <w:t xml:space="preserve">Please note the eligibility runs between 1 January 2018 and 31 March 2020, though your entry may not include results for more than 15 consecutive months. </w:t>
            </w:r>
            <w:r w:rsidRPr="006C09F3">
              <w:rPr>
                <w:rFonts w:ascii="AvenirNext LT Pro Regular" w:hAnsi="AvenirNext LT Pro Regular"/>
                <w:sz w:val="18"/>
                <w:szCs w:val="18"/>
              </w:rPr>
              <w:t xml:space="preserve"> </w:t>
            </w:r>
          </w:p>
          <w:p w14:paraId="5194CFE8" w14:textId="49FE30E8" w:rsidR="00FD33A4" w:rsidRPr="006C09F3" w:rsidRDefault="00FD33A4" w:rsidP="00FD33A4">
            <w:pPr>
              <w:pStyle w:val="MediumShading1-Accent11"/>
              <w:spacing w:after="120"/>
              <w:rPr>
                <w:rFonts w:ascii="AvenirNext LT Pro Regular" w:hAnsi="AvenirNext LT Pro Regular"/>
                <w:b/>
                <w:color w:val="auto"/>
                <w:sz w:val="18"/>
                <w:szCs w:val="18"/>
              </w:rPr>
            </w:pPr>
            <w:r w:rsidRPr="006C09F3">
              <w:rPr>
                <w:rFonts w:ascii="AvenirNext LT Pro Regular" w:hAnsi="AvenirNext LT Pro Regular" w:cs="Tahoma"/>
                <w:i/>
                <w:sz w:val="19"/>
                <w:szCs w:val="19"/>
              </w:rPr>
              <w:t>(Maximum: 300 words)</w:t>
            </w:r>
          </w:p>
        </w:tc>
      </w:tr>
      <w:tr w:rsidR="00C671EC" w:rsidRPr="006C09F3" w14:paraId="262C88E3" w14:textId="77777777" w:rsidTr="006C2579">
        <w:trPr>
          <w:trHeight w:val="941"/>
        </w:trPr>
        <w:tc>
          <w:tcPr>
            <w:tcW w:w="10847" w:type="dxa"/>
            <w:gridSpan w:val="2"/>
            <w:shd w:val="clear" w:color="auto" w:fill="auto"/>
          </w:tcPr>
          <w:p w14:paraId="488EB7C3" w14:textId="0083B16A" w:rsidR="00253AF5" w:rsidRPr="006C09F3" w:rsidRDefault="00253AF5" w:rsidP="006F3519">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tc>
      </w:tr>
      <w:tr w:rsidR="00D95C6F" w:rsidRPr="006C09F3" w14:paraId="3571F5E3" w14:textId="77777777" w:rsidTr="00C65366">
        <w:tc>
          <w:tcPr>
            <w:tcW w:w="10847" w:type="dxa"/>
            <w:gridSpan w:val="2"/>
            <w:shd w:val="clear" w:color="auto" w:fill="B8B8B8"/>
            <w:vAlign w:val="center"/>
          </w:tcPr>
          <w:p w14:paraId="1AAE8D5D" w14:textId="0312E21F" w:rsidR="00D95C6F" w:rsidRPr="006C09F3" w:rsidRDefault="00D95C6F" w:rsidP="00862884">
            <w:pPr>
              <w:pStyle w:val="MediumShading1-Accent11"/>
              <w:spacing w:before="120" w:after="120"/>
              <w:rPr>
                <w:rFonts w:ascii="AvenirNext LT Pro Regular" w:hAnsi="AvenirNext LT Pro Regular"/>
                <w:sz w:val="19"/>
                <w:szCs w:val="19"/>
              </w:rPr>
            </w:pPr>
            <w:r w:rsidRPr="006C09F3">
              <w:rPr>
                <w:rFonts w:ascii="AvenirNext LT Pro Regular" w:hAnsi="AvenirNext LT Pro Regular"/>
                <w:b/>
                <w:color w:val="auto"/>
                <w:sz w:val="19"/>
                <w:szCs w:val="19"/>
              </w:rPr>
              <w:t xml:space="preserve">4B. Marketing communications rarely </w:t>
            </w:r>
            <w:r w:rsidRPr="006C09F3">
              <w:rPr>
                <w:rFonts w:ascii="AvenirNext LT Pro Regular" w:hAnsi="AvenirNext LT Pro Regular"/>
                <w:b/>
                <w:noProof/>
                <w:color w:val="auto"/>
                <w:sz w:val="19"/>
                <w:szCs w:val="19"/>
              </w:rPr>
              <w:t>work</w:t>
            </w:r>
            <w:r w:rsidRPr="006C09F3">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tc>
      </w:tr>
      <w:tr w:rsidR="00C671EC" w:rsidRPr="006C09F3" w14:paraId="6CA70654" w14:textId="77777777" w:rsidTr="00D93E0C">
        <w:trPr>
          <w:trHeight w:val="200"/>
        </w:trPr>
        <w:tc>
          <w:tcPr>
            <w:tcW w:w="5305" w:type="dxa"/>
            <w:shd w:val="clear" w:color="auto" w:fill="auto"/>
          </w:tcPr>
          <w:p w14:paraId="6FF2DBC8"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Couponing</w:t>
            </w:r>
          </w:p>
        </w:tc>
        <w:tc>
          <w:tcPr>
            <w:tcW w:w="5542" w:type="dxa"/>
            <w:shd w:val="clear" w:color="auto" w:fill="auto"/>
          </w:tcPr>
          <w:p w14:paraId="52E66B16"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 xml:space="preserve">Other marketing for the brand, </w:t>
            </w:r>
            <w:r w:rsidR="00E80434" w:rsidRPr="006C09F3">
              <w:rPr>
                <w:rFonts w:ascii="AvenirNext LT Pro Regular" w:hAnsi="AvenirNext LT Pro Regular"/>
                <w:b/>
                <w:color w:val="auto"/>
                <w:sz w:val="20"/>
                <w:szCs w:val="19"/>
              </w:rPr>
              <w:br/>
              <w:t xml:space="preserve">  </w:t>
            </w:r>
            <w:r w:rsidR="00C671EC" w:rsidRPr="006C09F3">
              <w:rPr>
                <w:rFonts w:ascii="AvenirNext LT Pro Regular" w:hAnsi="AvenirNext LT Pro Regular"/>
                <w:b/>
                <w:color w:val="auto"/>
                <w:sz w:val="20"/>
                <w:szCs w:val="19"/>
              </w:rPr>
              <w:t>running at the same time as this effort</w:t>
            </w:r>
          </w:p>
        </w:tc>
      </w:tr>
      <w:tr w:rsidR="00C671EC" w:rsidRPr="006C09F3" w14:paraId="2AC1BF8F" w14:textId="77777777" w:rsidTr="00D93E0C">
        <w:trPr>
          <w:trHeight w:val="200"/>
        </w:trPr>
        <w:tc>
          <w:tcPr>
            <w:tcW w:w="5305" w:type="dxa"/>
            <w:shd w:val="clear" w:color="auto" w:fill="auto"/>
          </w:tcPr>
          <w:p w14:paraId="5EAAAE76"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CRM/Loyalty Programs</w:t>
            </w:r>
          </w:p>
        </w:tc>
        <w:tc>
          <w:tcPr>
            <w:tcW w:w="5542" w:type="dxa"/>
            <w:shd w:val="clear" w:color="auto" w:fill="auto"/>
          </w:tcPr>
          <w:p w14:paraId="54F3DF13"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Pricing Changes</w:t>
            </w:r>
          </w:p>
        </w:tc>
      </w:tr>
      <w:tr w:rsidR="00C671EC" w:rsidRPr="006C09F3" w14:paraId="659942DF" w14:textId="77777777" w:rsidTr="00D93E0C">
        <w:trPr>
          <w:trHeight w:val="200"/>
        </w:trPr>
        <w:tc>
          <w:tcPr>
            <w:tcW w:w="5305" w:type="dxa"/>
            <w:shd w:val="clear" w:color="auto" w:fill="auto"/>
          </w:tcPr>
          <w:p w14:paraId="65DE9AC0"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Economic Factors</w:t>
            </w:r>
          </w:p>
        </w:tc>
        <w:tc>
          <w:tcPr>
            <w:tcW w:w="5542" w:type="dxa"/>
            <w:shd w:val="clear" w:color="auto" w:fill="auto"/>
          </w:tcPr>
          <w:p w14:paraId="27E3B4BB"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Weather</w:t>
            </w:r>
          </w:p>
        </w:tc>
      </w:tr>
      <w:tr w:rsidR="00C671EC" w:rsidRPr="006C09F3" w14:paraId="0BBC7C0A" w14:textId="77777777" w:rsidTr="00D93E0C">
        <w:trPr>
          <w:trHeight w:val="200"/>
        </w:trPr>
        <w:tc>
          <w:tcPr>
            <w:tcW w:w="5305" w:type="dxa"/>
            <w:shd w:val="clear" w:color="auto" w:fill="auto"/>
          </w:tcPr>
          <w:p w14:paraId="43A75627"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Giveaways/Sampling</w:t>
            </w:r>
          </w:p>
        </w:tc>
        <w:tc>
          <w:tcPr>
            <w:tcW w:w="5542" w:type="dxa"/>
            <w:shd w:val="clear" w:color="auto" w:fill="auto"/>
          </w:tcPr>
          <w:p w14:paraId="05A0FAA7"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None</w:t>
            </w:r>
          </w:p>
        </w:tc>
      </w:tr>
      <w:tr w:rsidR="00C671EC" w:rsidRPr="006C09F3" w14:paraId="57C084BA" w14:textId="77777777" w:rsidTr="00D93E0C">
        <w:trPr>
          <w:trHeight w:val="200"/>
        </w:trPr>
        <w:tc>
          <w:tcPr>
            <w:tcW w:w="5305" w:type="dxa"/>
            <w:shd w:val="clear" w:color="auto" w:fill="auto"/>
          </w:tcPr>
          <w:p w14:paraId="58EF34EB"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Leveraging Distribution</w:t>
            </w:r>
          </w:p>
        </w:tc>
        <w:tc>
          <w:tcPr>
            <w:tcW w:w="5542" w:type="dxa"/>
            <w:shd w:val="clear" w:color="auto" w:fill="auto"/>
          </w:tcPr>
          <w:p w14:paraId="6BCDF86E"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Other _______________</w:t>
            </w:r>
          </w:p>
        </w:tc>
      </w:tr>
      <w:tr w:rsidR="00D95C6F" w:rsidRPr="006C09F3" w14:paraId="2D4B657D" w14:textId="77777777" w:rsidTr="00EB23CF">
        <w:trPr>
          <w:trHeight w:val="200"/>
        </w:trPr>
        <w:tc>
          <w:tcPr>
            <w:tcW w:w="10847" w:type="dxa"/>
            <w:gridSpan w:val="2"/>
            <w:shd w:val="clear" w:color="auto" w:fill="BFBFBF"/>
          </w:tcPr>
          <w:p w14:paraId="1B7FEE6B" w14:textId="77777777" w:rsidR="00D95C6F" w:rsidRPr="006C09F3" w:rsidRDefault="00D95C6F" w:rsidP="00D95C6F">
            <w:pPr>
              <w:pStyle w:val="MediumShading1-Accent11"/>
              <w:spacing w:after="120"/>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0BA46A31" w14:textId="77777777" w:rsidR="00862884" w:rsidRPr="006C09F3" w:rsidRDefault="00862884" w:rsidP="00862884">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20DF3044" w14:textId="08F85B75" w:rsidR="00663C65" w:rsidRPr="006C09F3" w:rsidRDefault="00663C65" w:rsidP="00862884">
            <w:pPr>
              <w:pStyle w:val="MediumShading1-Accent11"/>
              <w:spacing w:after="120"/>
              <w:rPr>
                <w:rFonts w:ascii="AvenirNext LT Pro Regular" w:hAnsi="AvenirNext LT Pro Regular"/>
                <w:b/>
                <w:color w:val="auto"/>
                <w:sz w:val="20"/>
                <w:szCs w:val="20"/>
              </w:rPr>
            </w:pPr>
            <w:r w:rsidRPr="006C09F3">
              <w:rPr>
                <w:rFonts w:ascii="AvenirNext LT Pro Regular" w:hAnsi="AvenirNext LT Pro Regular" w:cs="Tahoma"/>
                <w:i/>
                <w:sz w:val="19"/>
                <w:szCs w:val="19"/>
              </w:rPr>
              <w:t>(Maximum: 150 words)</w:t>
            </w:r>
          </w:p>
        </w:tc>
      </w:tr>
      <w:tr w:rsidR="008E7805" w:rsidRPr="006C09F3" w14:paraId="6E4C7D98" w14:textId="77777777" w:rsidTr="008E7805">
        <w:trPr>
          <w:trHeight w:val="200"/>
        </w:trPr>
        <w:tc>
          <w:tcPr>
            <w:tcW w:w="10847" w:type="dxa"/>
            <w:gridSpan w:val="2"/>
            <w:shd w:val="clear" w:color="auto" w:fill="auto"/>
          </w:tcPr>
          <w:p w14:paraId="489E68D0" w14:textId="77777777" w:rsidR="008E7805" w:rsidRPr="006C09F3" w:rsidRDefault="008E7805" w:rsidP="008E7805">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p w14:paraId="76A33D19" w14:textId="77777777" w:rsidR="008E7805" w:rsidRPr="006C09F3" w:rsidRDefault="008E7805" w:rsidP="008E7805">
            <w:pPr>
              <w:spacing w:after="120" w:line="240" w:lineRule="auto"/>
              <w:rPr>
                <w:rFonts w:ascii="AvenirNext LT Pro Regular" w:hAnsi="AvenirNext LT Pro Regular"/>
                <w:color w:val="auto"/>
                <w:sz w:val="16"/>
                <w:szCs w:val="16"/>
              </w:rPr>
            </w:pPr>
          </w:p>
          <w:p w14:paraId="42DB3351" w14:textId="14F0D836" w:rsidR="008E7805" w:rsidRPr="006C09F3" w:rsidRDefault="008E7805" w:rsidP="008E7805">
            <w:pPr>
              <w:spacing w:after="120" w:line="240" w:lineRule="auto"/>
              <w:rPr>
                <w:rFonts w:ascii="AvenirNext LT Pro Regular" w:hAnsi="AvenirNext LT Pro Regular"/>
                <w:color w:val="auto"/>
                <w:sz w:val="16"/>
                <w:szCs w:val="16"/>
              </w:rPr>
            </w:pPr>
          </w:p>
        </w:tc>
      </w:tr>
      <w:tr w:rsidR="00D95C6F" w:rsidRPr="006C09F3" w14:paraId="668F680D" w14:textId="77777777" w:rsidTr="00A44D89">
        <w:trPr>
          <w:trHeight w:val="200"/>
        </w:trPr>
        <w:tc>
          <w:tcPr>
            <w:tcW w:w="10847" w:type="dxa"/>
            <w:gridSpan w:val="2"/>
            <w:shd w:val="clear" w:color="auto" w:fill="BFBFBF"/>
          </w:tcPr>
          <w:p w14:paraId="375BFD67" w14:textId="77777777" w:rsidR="00D95C6F" w:rsidRPr="006C09F3" w:rsidRDefault="00D95C6F" w:rsidP="00D95C6F">
            <w:p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Sourcing: Section 4</w:t>
            </w:r>
          </w:p>
          <w:p w14:paraId="04354D28" w14:textId="58DFC694" w:rsidR="00D95C6F"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You must provide a source for all data and facts. </w:t>
            </w:r>
          </w:p>
          <w:p w14:paraId="23D5A273" w14:textId="77777777" w:rsidR="00D83FA2"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Sources must include the source of information, type of research, date range covered, etc. </w:t>
            </w:r>
          </w:p>
          <w:p w14:paraId="5385CB6C" w14:textId="56B2C8FE" w:rsidR="00D95C6F"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Do not include agency names in the source of research.</w:t>
            </w:r>
          </w:p>
          <w:p w14:paraId="455EF2A4" w14:textId="5A1F9CDB" w:rsidR="00D95C6F" w:rsidRPr="006C09F3" w:rsidRDefault="00D95C6F" w:rsidP="00D95C6F">
            <w:pPr>
              <w:pStyle w:val="ListParagraph"/>
              <w:numPr>
                <w:ilvl w:val="0"/>
                <w:numId w:val="23"/>
              </w:numPr>
              <w:spacing w:after="120" w:line="240" w:lineRule="auto"/>
              <w:rPr>
                <w:rFonts w:ascii="AvenirNext LT Pro Regular" w:hAnsi="AvenirNext LT Pro Regular"/>
                <w:sz w:val="20"/>
                <w:szCs w:val="20"/>
              </w:rPr>
            </w:pPr>
            <w:r w:rsidRPr="006C09F3">
              <w:rPr>
                <w:rFonts w:ascii="AvenirNext LT Pro Regular" w:hAnsi="AvenirNext LT Pro Regular"/>
                <w:b/>
                <w:color w:val="auto"/>
                <w:sz w:val="20"/>
                <w:szCs w:val="20"/>
              </w:rPr>
              <w:t>Judges encourage third-party data where available.</w:t>
            </w:r>
          </w:p>
        </w:tc>
      </w:tr>
      <w:tr w:rsidR="00C671EC" w:rsidRPr="006C09F3" w14:paraId="71E17DF8" w14:textId="77777777" w:rsidTr="00D93E0C">
        <w:trPr>
          <w:trHeight w:val="200"/>
        </w:trPr>
        <w:tc>
          <w:tcPr>
            <w:tcW w:w="10847" w:type="dxa"/>
            <w:gridSpan w:val="2"/>
            <w:shd w:val="clear" w:color="auto" w:fill="auto"/>
          </w:tcPr>
          <w:p w14:paraId="269798D6" w14:textId="77777777" w:rsidR="00C671EC" w:rsidRPr="006C09F3" w:rsidRDefault="00C671EC"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20CF029D" w14:textId="77777777" w:rsidR="00253AF5" w:rsidRPr="006C09F3" w:rsidRDefault="00253AF5" w:rsidP="00D93E0C">
            <w:pPr>
              <w:pStyle w:val="MediumShading1-Accent11"/>
              <w:spacing w:after="120"/>
              <w:rPr>
                <w:rFonts w:ascii="AvenirNext LT Pro Regular" w:hAnsi="AvenirNext LT Pro Regular"/>
                <w:sz w:val="20"/>
                <w:szCs w:val="20"/>
              </w:rPr>
            </w:pPr>
          </w:p>
          <w:p w14:paraId="40A415B4" w14:textId="77777777" w:rsidR="00253AF5" w:rsidRPr="006C09F3" w:rsidRDefault="00253AF5" w:rsidP="00D93E0C">
            <w:pPr>
              <w:pStyle w:val="MediumShading1-Accent11"/>
              <w:spacing w:after="120"/>
              <w:rPr>
                <w:rFonts w:ascii="AvenirNext LT Pro Regular" w:hAnsi="AvenirNext LT Pro Regular"/>
                <w:sz w:val="20"/>
                <w:szCs w:val="19"/>
              </w:rPr>
            </w:pPr>
          </w:p>
        </w:tc>
      </w:tr>
    </w:tbl>
    <w:p w14:paraId="116F23FD" w14:textId="3E206204" w:rsidR="00ED387B" w:rsidRDefault="00ED387B">
      <w:pPr>
        <w:rPr>
          <w:rFonts w:ascii="AvenirNext LT Pro Regular" w:hAnsi="AvenirNext LT Pro Regular"/>
          <w:sz w:val="4"/>
          <w:szCs w:val="4"/>
        </w:rPr>
      </w:pPr>
    </w:p>
    <w:p w14:paraId="7B5D1C0D" w14:textId="3E0A0E71" w:rsidR="007C0DBB" w:rsidRDefault="007C0DBB">
      <w:pPr>
        <w:rPr>
          <w:rFonts w:ascii="AvenirNext LT Pro Regular" w:hAnsi="AvenirNext LT Pro Regular"/>
          <w:sz w:val="4"/>
          <w:szCs w:val="4"/>
        </w:rPr>
      </w:pPr>
    </w:p>
    <w:p w14:paraId="22D8D84C" w14:textId="77777777" w:rsidR="007C0DBB" w:rsidRPr="006C09F3" w:rsidRDefault="007C0DBB">
      <w:pPr>
        <w:rPr>
          <w:rFonts w:ascii="AvenirNext LT Pro Regular" w:hAnsi="AvenirNext LT Pro Regular"/>
          <w:sz w:val="4"/>
          <w:szCs w:val="4"/>
        </w:rPr>
      </w:pPr>
    </w:p>
    <w:tbl>
      <w:tblPr>
        <w:tblW w:w="0" w:type="auto"/>
        <w:tblLook w:val="04A0" w:firstRow="1" w:lastRow="0" w:firstColumn="1" w:lastColumn="0" w:noHBand="0" w:noVBand="1"/>
      </w:tblPr>
      <w:tblGrid>
        <w:gridCol w:w="10790"/>
      </w:tblGrid>
      <w:tr w:rsidR="00811A07" w:rsidRPr="006C09F3" w14:paraId="09BE4782" w14:textId="77777777" w:rsidTr="007C0DBB">
        <w:tc>
          <w:tcPr>
            <w:tcW w:w="10790" w:type="dxa"/>
            <w:shd w:val="clear" w:color="auto" w:fill="AD983F"/>
            <w:vAlign w:val="center"/>
          </w:tcPr>
          <w:p w14:paraId="6FC4532F" w14:textId="77777777" w:rsidR="00811A07" w:rsidRPr="006C09F3" w:rsidRDefault="00485A35" w:rsidP="00D93E0C">
            <w:pPr>
              <w:pStyle w:val="MediumShading1-Accent11"/>
              <w:spacing w:after="120"/>
              <w:rPr>
                <w:rFonts w:ascii="AvenirNext LT Pro Regular" w:hAnsi="AvenirNext LT Pro Regular"/>
                <w:b/>
                <w:color w:val="FFFFFF"/>
                <w:sz w:val="28"/>
                <w:szCs w:val="28"/>
              </w:rPr>
            </w:pPr>
            <w:r w:rsidRPr="006C09F3">
              <w:rPr>
                <w:rFonts w:ascii="AvenirNext LT Pro Regular" w:hAnsi="AvenirNext LT Pro Regular"/>
                <w:b/>
                <w:color w:val="auto"/>
                <w:sz w:val="19"/>
                <w:szCs w:val="19"/>
              </w:rPr>
              <w:lastRenderedPageBreak/>
              <w:br w:type="page"/>
            </w:r>
            <w:r w:rsidR="00811A07" w:rsidRPr="006C09F3">
              <w:rPr>
                <w:rFonts w:ascii="AvenirNext LT Pro Regular" w:hAnsi="AvenirNext LT Pro Regular"/>
                <w:b/>
                <w:color w:val="auto"/>
                <w:sz w:val="48"/>
                <w:szCs w:val="48"/>
              </w:rPr>
              <w:br w:type="page"/>
            </w:r>
            <w:r w:rsidR="00811A07" w:rsidRPr="006C09F3">
              <w:rPr>
                <w:rFonts w:ascii="AvenirNext LT Pro Regular" w:hAnsi="AvenirNext LT Pro Regular"/>
                <w:b/>
                <w:color w:val="FFFFFF"/>
                <w:sz w:val="28"/>
                <w:szCs w:val="28"/>
              </w:rPr>
              <w:t>MEDIA ADDENDUM</w:t>
            </w:r>
          </w:p>
          <w:p w14:paraId="59B82DB4" w14:textId="00CDA7C2" w:rsidR="00811A07" w:rsidRPr="006C09F3" w:rsidRDefault="00811A07" w:rsidP="00D93E0C">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The Media Addendum is reviewed as part of Section 3: Bringing the Idea to Life, along with your response to Question 3 and your creative work</w:t>
            </w:r>
            <w:r w:rsidR="00D95C6F" w:rsidRPr="006C09F3">
              <w:rPr>
                <w:rFonts w:ascii="AvenirNext LT Pro Regular" w:hAnsi="AvenirNext LT Pro Regular"/>
                <w:b/>
                <w:color w:val="FFFFFF"/>
                <w:sz w:val="19"/>
                <w:szCs w:val="19"/>
              </w:rPr>
              <w:t xml:space="preserve">. </w:t>
            </w:r>
            <w:r w:rsidRPr="006C09F3">
              <w:rPr>
                <w:rFonts w:ascii="AvenirNext LT Pro Regular" w:hAnsi="AvenirNext LT Pro Regular"/>
                <w:b/>
                <w:color w:val="FFFFFF"/>
                <w:sz w:val="19"/>
                <w:szCs w:val="19"/>
              </w:rPr>
              <w:t xml:space="preserve">These elements together account for 23.3% of your score.  </w:t>
            </w:r>
          </w:p>
        </w:tc>
      </w:tr>
    </w:tbl>
    <w:p w14:paraId="63C9F607" w14:textId="77777777" w:rsidR="00811A07" w:rsidRPr="006C09F3" w:rsidRDefault="00811A07" w:rsidP="00811A07">
      <w:pPr>
        <w:pStyle w:val="MediumShading1-Accent11"/>
        <w:spacing w:after="120"/>
        <w:rPr>
          <w:rFonts w:ascii="AvenirNext LT Pro Regular" w:hAnsi="AvenirNext LT Pro Regular"/>
          <w:b/>
          <w:color w:val="auto"/>
          <w:sz w:val="19"/>
          <w:szCs w:val="19"/>
        </w:rPr>
      </w:pPr>
    </w:p>
    <w:p w14:paraId="55F06666" w14:textId="6CA95DD8" w:rsidR="00772E1F" w:rsidRPr="006C09F3" w:rsidRDefault="00772E1F" w:rsidP="00C90AC1">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The Media Addendum, like the full entry form, is comp</w:t>
      </w:r>
      <w:r w:rsidR="00501E14" w:rsidRPr="006C09F3">
        <w:rPr>
          <w:rFonts w:ascii="AvenirNext LT Pro Regular" w:hAnsi="AvenirNext LT Pro Regular"/>
          <w:b/>
          <w:color w:val="auto"/>
          <w:sz w:val="19"/>
          <w:szCs w:val="19"/>
        </w:rPr>
        <w:t>leted in the Entry Portal</w:t>
      </w:r>
      <w:r w:rsidRPr="006C09F3">
        <w:rPr>
          <w:rFonts w:ascii="AvenirNext LT Pro Regular" w:hAnsi="AvenirNext LT Pro Regular"/>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6C09F3" w14:paraId="237D993C" w14:textId="77777777" w:rsidTr="00D93E0C">
        <w:tc>
          <w:tcPr>
            <w:tcW w:w="10790" w:type="dxa"/>
            <w:gridSpan w:val="2"/>
            <w:shd w:val="clear" w:color="auto" w:fill="B8B8B8"/>
          </w:tcPr>
          <w:p w14:paraId="02953A90" w14:textId="77777777" w:rsidR="00811A07" w:rsidRPr="006C09F3" w:rsidRDefault="00811A07"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PAID MEDIA EXPENDITURES</w:t>
            </w:r>
          </w:p>
          <w:p w14:paraId="31F4622E" w14:textId="77777777" w:rsidR="00811A07" w:rsidRPr="006C09F3"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6C09F3">
              <w:rPr>
                <w:rFonts w:ascii="AvenirNext LT Pro Regular" w:hAnsi="AvenirNext LT Pro Regular"/>
                <w:b/>
                <w:color w:val="auto"/>
                <w:sz w:val="19"/>
                <w:szCs w:val="19"/>
              </w:rPr>
              <w:t>Select paid media expenditures (purchased and donated), not including agency fees or production costs, for the e</w:t>
            </w:r>
            <w:r w:rsidR="00351C19" w:rsidRPr="006C09F3">
              <w:rPr>
                <w:rFonts w:ascii="AvenirNext LT Pro Regular" w:hAnsi="AvenirNext LT Pro Regular"/>
                <w:b/>
                <w:color w:val="auto"/>
                <w:sz w:val="19"/>
                <w:szCs w:val="19"/>
              </w:rPr>
              <w:t xml:space="preserve">ffort described in this entry. </w:t>
            </w:r>
          </w:p>
          <w:p w14:paraId="07675D94" w14:textId="77777777" w:rsidR="00811A07" w:rsidRPr="006C09F3" w:rsidRDefault="00811A07" w:rsidP="00676453">
            <w:pPr>
              <w:spacing w:before="120" w:after="120" w:line="240" w:lineRule="auto"/>
              <w:rPr>
                <w:rFonts w:ascii="AvenirNext LT Pro Regular" w:hAnsi="AvenirNext LT Pro Regular"/>
                <w:b/>
              </w:rPr>
            </w:pPr>
            <w:r w:rsidRPr="006C09F3">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6C09F3">
              <w:rPr>
                <w:rFonts w:ascii="AvenirNext LT Pro Regular" w:hAnsi="AvenirNext LT Pro Regular"/>
                <w:b/>
                <w:color w:val="auto"/>
                <w:sz w:val="19"/>
                <w:szCs w:val="19"/>
              </w:rPr>
              <w:t>Select</w:t>
            </w:r>
            <w:r w:rsidRPr="006C09F3">
              <w:rPr>
                <w:rFonts w:ascii="AvenirNext LT Pro Regular" w:hAnsi="AvenirNext LT Pro Regular"/>
                <w:b/>
                <w:color w:val="auto"/>
                <w:sz w:val="19"/>
                <w:szCs w:val="19"/>
              </w:rPr>
              <w:t xml:space="preserve"> one per time frame. </w:t>
            </w:r>
            <w:r w:rsidR="00676453" w:rsidRPr="006C09F3">
              <w:rPr>
                <w:rFonts w:ascii="AvenirNext LT Pro Regular" w:hAnsi="AvenirNext LT Pro Regular"/>
                <w:b/>
                <w:color w:val="auto"/>
                <w:sz w:val="19"/>
                <w:szCs w:val="19"/>
              </w:rPr>
              <w:t>You are required to e</w:t>
            </w:r>
            <w:r w:rsidRPr="006C09F3">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6C09F3">
              <w:rPr>
                <w:rFonts w:ascii="AvenirNext LT Pro Regular" w:hAnsi="AvenirNext LT Pro Regular"/>
                <w:b/>
                <w:color w:val="auto"/>
                <w:sz w:val="17"/>
                <w:szCs w:val="17"/>
              </w:rPr>
              <w:t xml:space="preserve">  </w:t>
            </w:r>
          </w:p>
        </w:tc>
      </w:tr>
      <w:tr w:rsidR="00811A07" w:rsidRPr="006C09F3" w14:paraId="7F8C44A0" w14:textId="77777777" w:rsidTr="00D93E0C">
        <w:trPr>
          <w:trHeight w:val="701"/>
        </w:trPr>
        <w:tc>
          <w:tcPr>
            <w:tcW w:w="5395" w:type="dxa"/>
            <w:shd w:val="clear" w:color="auto" w:fill="auto"/>
            <w:vAlign w:val="center"/>
          </w:tcPr>
          <w:p w14:paraId="246C5B8E" w14:textId="2826FBCE" w:rsidR="00811A07" w:rsidRPr="006C09F3" w:rsidRDefault="007A4BCA" w:rsidP="00252CD2">
            <w:pPr>
              <w:spacing w:after="0" w:line="240" w:lineRule="auto"/>
              <w:rPr>
                <w:rFonts w:ascii="AvenirNext LT Pro Regular" w:hAnsi="AvenirNext LT Pro Regular"/>
                <w:b/>
              </w:rPr>
            </w:pPr>
            <w:r w:rsidRPr="006C09F3">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07255EB3" w:rsidR="00811A07" w:rsidRPr="006C09F3" w:rsidRDefault="00811A07" w:rsidP="009A0A5D">
            <w:pPr>
              <w:pStyle w:val="Question"/>
              <w:ind w:left="0" w:firstLine="0"/>
              <w:rPr>
                <w:rFonts w:ascii="AvenirNext LT Pro Regular" w:hAnsi="AvenirNext LT Pro Regular"/>
                <w:b/>
                <w:color w:val="auto"/>
                <w:sz w:val="19"/>
                <w:szCs w:val="19"/>
              </w:rPr>
            </w:pPr>
            <w:r w:rsidRPr="006C09F3">
              <w:rPr>
                <w:rFonts w:ascii="AvenirNext LT Pro Regular" w:hAnsi="AvenirNext LT Pro Regular"/>
                <w:b/>
                <w:color w:val="auto"/>
                <w:sz w:val="19"/>
                <w:szCs w:val="19"/>
              </w:rPr>
              <w:t>Year Prior</w:t>
            </w:r>
            <w:r w:rsidR="00F04C15" w:rsidRPr="006C09F3">
              <w:rPr>
                <w:rFonts w:ascii="AvenirNext LT Pro Regular" w:hAnsi="AvenirNext LT Pro Regular"/>
                <w:b/>
                <w:color w:val="auto"/>
                <w:sz w:val="19"/>
                <w:szCs w:val="19"/>
              </w:rPr>
              <w:t xml:space="preserve"> To Year That Campaign Ran</w:t>
            </w:r>
            <w:r w:rsidR="00D83FA2" w:rsidRPr="006C09F3">
              <w:rPr>
                <w:rFonts w:ascii="AvenirNext LT Pro Regular" w:hAnsi="AvenirNext LT Pro Regular"/>
                <w:b/>
                <w:color w:val="auto"/>
                <w:sz w:val="19"/>
                <w:szCs w:val="19"/>
              </w:rPr>
              <w:t xml:space="preserve"> In</w:t>
            </w:r>
          </w:p>
        </w:tc>
      </w:tr>
      <w:tr w:rsidR="009A0A5D" w:rsidRPr="006C09F3" w14:paraId="0DE8ED3D" w14:textId="77777777" w:rsidTr="00C86676">
        <w:trPr>
          <w:trHeight w:val="288"/>
        </w:trPr>
        <w:tc>
          <w:tcPr>
            <w:tcW w:w="5395" w:type="dxa"/>
            <w:shd w:val="clear" w:color="auto" w:fill="auto"/>
          </w:tcPr>
          <w:p w14:paraId="4331A483" w14:textId="0E1B8E13" w:rsidR="009A0A5D" w:rsidRPr="006C09F3" w:rsidRDefault="009A0A5D"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 xml:space="preserve">Under </w:t>
            </w:r>
            <w:r w:rsidR="00100643" w:rsidRPr="006C09F3">
              <w:rPr>
                <w:rFonts w:ascii="AvenirNext LT Pro Regular" w:hAnsi="AvenirNext LT Pro Regular"/>
                <w:b/>
                <w:color w:val="auto"/>
                <w:sz w:val="17"/>
                <w:szCs w:val="17"/>
              </w:rPr>
              <w:t>€</w:t>
            </w:r>
            <w:r w:rsidRPr="006C09F3">
              <w:rPr>
                <w:rFonts w:ascii="AvenirNext LT Pro Regular" w:hAnsi="AvenirNext LT Pro Regular"/>
                <w:b/>
                <w:color w:val="auto"/>
                <w:sz w:val="17"/>
                <w:szCs w:val="17"/>
              </w:rPr>
              <w:t>50,000</w:t>
            </w:r>
            <w:r w:rsidRPr="006C09F3">
              <w:rPr>
                <w:rFonts w:ascii="AvenirNext LT Pro Regular" w:hAnsi="AvenirNext LT Pro Regular"/>
                <w:b/>
                <w:color w:val="auto"/>
                <w:sz w:val="17"/>
                <w:szCs w:val="17"/>
              </w:rPr>
              <w:tab/>
            </w:r>
          </w:p>
        </w:tc>
        <w:tc>
          <w:tcPr>
            <w:tcW w:w="5395" w:type="dxa"/>
            <w:shd w:val="clear" w:color="auto" w:fill="auto"/>
          </w:tcPr>
          <w:p w14:paraId="62811AAB" w14:textId="1C5DB0C6" w:rsidR="009A0A5D" w:rsidRPr="006C09F3" w:rsidRDefault="009A0A5D"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 xml:space="preserve">Under </w:t>
            </w:r>
            <w:r w:rsidR="00100643" w:rsidRPr="006C09F3">
              <w:rPr>
                <w:rFonts w:ascii="AvenirNext LT Pro Regular" w:hAnsi="AvenirNext LT Pro Regular"/>
                <w:b/>
                <w:color w:val="auto"/>
                <w:sz w:val="17"/>
                <w:szCs w:val="17"/>
              </w:rPr>
              <w:t>€</w:t>
            </w:r>
            <w:r w:rsidRPr="006C09F3">
              <w:rPr>
                <w:rFonts w:ascii="AvenirNext LT Pro Regular" w:hAnsi="AvenirNext LT Pro Regular"/>
                <w:b/>
                <w:color w:val="auto"/>
                <w:sz w:val="17"/>
                <w:szCs w:val="17"/>
              </w:rPr>
              <w:t>50,000</w:t>
            </w:r>
            <w:r w:rsidRPr="006C09F3">
              <w:rPr>
                <w:rFonts w:ascii="AvenirNext LT Pro Regular" w:hAnsi="AvenirNext LT Pro Regular"/>
                <w:b/>
                <w:color w:val="auto"/>
                <w:sz w:val="17"/>
                <w:szCs w:val="17"/>
              </w:rPr>
              <w:tab/>
            </w:r>
          </w:p>
        </w:tc>
      </w:tr>
      <w:tr w:rsidR="009A0A5D" w:rsidRPr="006C09F3" w14:paraId="4FE55ADA" w14:textId="77777777" w:rsidTr="00C86676">
        <w:trPr>
          <w:trHeight w:val="288"/>
        </w:trPr>
        <w:tc>
          <w:tcPr>
            <w:tcW w:w="5395" w:type="dxa"/>
            <w:shd w:val="clear" w:color="auto" w:fill="auto"/>
          </w:tcPr>
          <w:p w14:paraId="3BE1EBD7" w14:textId="779F61CF"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w:t>
            </w:r>
          </w:p>
        </w:tc>
        <w:tc>
          <w:tcPr>
            <w:tcW w:w="5395" w:type="dxa"/>
            <w:shd w:val="clear" w:color="auto" w:fill="auto"/>
          </w:tcPr>
          <w:p w14:paraId="65217729" w14:textId="3B6A4FB3"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w:t>
            </w:r>
          </w:p>
        </w:tc>
      </w:tr>
      <w:tr w:rsidR="009A0A5D" w:rsidRPr="006C09F3" w14:paraId="1278B5E6" w14:textId="77777777" w:rsidTr="00C86676">
        <w:trPr>
          <w:trHeight w:val="288"/>
        </w:trPr>
        <w:tc>
          <w:tcPr>
            <w:tcW w:w="5395" w:type="dxa"/>
            <w:shd w:val="clear" w:color="auto" w:fill="auto"/>
          </w:tcPr>
          <w:p w14:paraId="2CDB39CF" w14:textId="4B4E4189"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w:t>
            </w:r>
          </w:p>
        </w:tc>
        <w:tc>
          <w:tcPr>
            <w:tcW w:w="5395" w:type="dxa"/>
            <w:shd w:val="clear" w:color="auto" w:fill="auto"/>
          </w:tcPr>
          <w:p w14:paraId="71458127" w14:textId="7F6D3780"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w:t>
            </w:r>
          </w:p>
        </w:tc>
      </w:tr>
      <w:tr w:rsidR="009A0A5D" w:rsidRPr="006C09F3" w14:paraId="652B03A8" w14:textId="77777777" w:rsidTr="00C86676">
        <w:trPr>
          <w:trHeight w:val="288"/>
        </w:trPr>
        <w:tc>
          <w:tcPr>
            <w:tcW w:w="5395" w:type="dxa"/>
            <w:shd w:val="clear" w:color="auto" w:fill="auto"/>
          </w:tcPr>
          <w:p w14:paraId="3BE6EE6E" w14:textId="6B8D0633"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999,000</w:t>
            </w:r>
          </w:p>
        </w:tc>
        <w:tc>
          <w:tcPr>
            <w:tcW w:w="5395" w:type="dxa"/>
            <w:shd w:val="clear" w:color="auto" w:fill="auto"/>
          </w:tcPr>
          <w:p w14:paraId="2555BC71" w14:textId="5AB2A04D"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999,000</w:t>
            </w:r>
          </w:p>
        </w:tc>
      </w:tr>
      <w:tr w:rsidR="009A0A5D" w:rsidRPr="006C09F3" w14:paraId="69B2B56A" w14:textId="77777777" w:rsidTr="00C86676">
        <w:trPr>
          <w:trHeight w:val="288"/>
        </w:trPr>
        <w:tc>
          <w:tcPr>
            <w:tcW w:w="5395" w:type="dxa"/>
            <w:shd w:val="clear" w:color="auto" w:fill="auto"/>
          </w:tcPr>
          <w:p w14:paraId="3E381E3F" w14:textId="28772A4C"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1,000,000 -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2,000,000</w:t>
            </w:r>
          </w:p>
        </w:tc>
        <w:tc>
          <w:tcPr>
            <w:tcW w:w="5395" w:type="dxa"/>
            <w:shd w:val="clear" w:color="auto" w:fill="auto"/>
          </w:tcPr>
          <w:p w14:paraId="09ED250A" w14:textId="10EE01A9"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1,000,000 -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2,000,000</w:t>
            </w:r>
          </w:p>
        </w:tc>
      </w:tr>
      <w:tr w:rsidR="009A0A5D" w:rsidRPr="006C09F3" w14:paraId="03D0AEFD" w14:textId="77777777" w:rsidTr="00C86676">
        <w:trPr>
          <w:trHeight w:val="288"/>
        </w:trPr>
        <w:tc>
          <w:tcPr>
            <w:tcW w:w="5395" w:type="dxa"/>
            <w:shd w:val="clear" w:color="auto" w:fill="auto"/>
          </w:tcPr>
          <w:p w14:paraId="07E699F9" w14:textId="63204EA9"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3,000,000</w:t>
            </w:r>
          </w:p>
        </w:tc>
        <w:tc>
          <w:tcPr>
            <w:tcW w:w="5395" w:type="dxa"/>
            <w:shd w:val="clear" w:color="auto" w:fill="auto"/>
          </w:tcPr>
          <w:p w14:paraId="34AD9F9A" w14:textId="6A87DAC6"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3,000,000</w:t>
            </w:r>
          </w:p>
        </w:tc>
      </w:tr>
      <w:tr w:rsidR="009A0A5D" w:rsidRPr="006C09F3" w14:paraId="45E132BC" w14:textId="77777777" w:rsidTr="00C86676">
        <w:trPr>
          <w:trHeight w:val="288"/>
        </w:trPr>
        <w:tc>
          <w:tcPr>
            <w:tcW w:w="5395" w:type="dxa"/>
            <w:shd w:val="clear" w:color="auto" w:fill="auto"/>
          </w:tcPr>
          <w:p w14:paraId="77D5E3CB" w14:textId="7FB071A2"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3,000,000 -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5,000,000</w:t>
            </w:r>
          </w:p>
        </w:tc>
        <w:tc>
          <w:tcPr>
            <w:tcW w:w="5395" w:type="dxa"/>
            <w:shd w:val="clear" w:color="auto" w:fill="auto"/>
          </w:tcPr>
          <w:p w14:paraId="6390D250" w14:textId="0F2FEA65"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3,000,000 -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5,000,000</w:t>
            </w:r>
          </w:p>
        </w:tc>
      </w:tr>
      <w:tr w:rsidR="001B3FA7" w:rsidRPr="006C09F3" w14:paraId="189EE873" w14:textId="77777777" w:rsidTr="00C86676">
        <w:trPr>
          <w:trHeight w:val="288"/>
        </w:trPr>
        <w:tc>
          <w:tcPr>
            <w:tcW w:w="5395" w:type="dxa"/>
            <w:shd w:val="clear" w:color="auto" w:fill="auto"/>
          </w:tcPr>
          <w:p w14:paraId="6B6430CF" w14:textId="02FACF53" w:rsidR="001B3FA7" w:rsidRPr="006C09F3" w:rsidRDefault="001B3FA7" w:rsidP="001B3FA7">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€5,000,000 - €8,000,000</w:t>
            </w:r>
          </w:p>
        </w:tc>
        <w:tc>
          <w:tcPr>
            <w:tcW w:w="5395" w:type="dxa"/>
            <w:shd w:val="clear" w:color="auto" w:fill="auto"/>
          </w:tcPr>
          <w:p w14:paraId="7DB15F38" w14:textId="1DC1EB5A" w:rsidR="001B3FA7" w:rsidRPr="006C09F3" w:rsidRDefault="001B3FA7" w:rsidP="001B3FA7">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€5,000,000 - €8,000,000</w:t>
            </w:r>
          </w:p>
        </w:tc>
      </w:tr>
      <w:tr w:rsidR="001B3FA7" w:rsidRPr="006C09F3" w14:paraId="052D3195" w14:textId="77777777" w:rsidTr="00C86676">
        <w:trPr>
          <w:trHeight w:val="288"/>
        </w:trPr>
        <w:tc>
          <w:tcPr>
            <w:tcW w:w="5395" w:type="dxa"/>
            <w:shd w:val="clear" w:color="auto" w:fill="auto"/>
          </w:tcPr>
          <w:p w14:paraId="041F752A" w14:textId="761D0D92" w:rsidR="001B3FA7" w:rsidRPr="006C09F3" w:rsidRDefault="001B3FA7" w:rsidP="001B3FA7">
            <w:pPr>
              <w:spacing w:after="0" w:line="240" w:lineRule="auto"/>
              <w:ind w:left="337"/>
              <w:rPr>
                <w:rFonts w:ascii="AvenirNext LT Pro Regular" w:hAnsi="AvenirNext LT Pro Regular"/>
                <w:b/>
                <w:color w:val="auto"/>
                <w:sz w:val="17"/>
                <w:szCs w:val="17"/>
              </w:rPr>
            </w:pPr>
            <w:r w:rsidRPr="006C09F3">
              <w:rPr>
                <w:rFonts w:ascii="AvenirNext LT Pro Regular" w:hAnsi="AvenirNext LT Pro Regular"/>
                <w:b/>
                <w:color w:val="auto"/>
                <w:sz w:val="17"/>
                <w:szCs w:val="17"/>
              </w:rPr>
              <w:t>€8,000,000 - €10,000,000</w:t>
            </w:r>
          </w:p>
        </w:tc>
        <w:tc>
          <w:tcPr>
            <w:tcW w:w="5395" w:type="dxa"/>
            <w:shd w:val="clear" w:color="auto" w:fill="auto"/>
          </w:tcPr>
          <w:p w14:paraId="45DE88A6" w14:textId="336EA906" w:rsidR="001B3FA7" w:rsidRPr="006C09F3" w:rsidRDefault="001B3FA7" w:rsidP="001B3FA7">
            <w:pPr>
              <w:spacing w:after="0" w:line="240" w:lineRule="auto"/>
              <w:ind w:left="432"/>
              <w:rPr>
                <w:rFonts w:ascii="AvenirNext LT Pro Regular" w:hAnsi="AvenirNext LT Pro Regular"/>
                <w:b/>
                <w:color w:val="auto"/>
                <w:sz w:val="17"/>
                <w:szCs w:val="17"/>
              </w:rPr>
            </w:pPr>
            <w:r w:rsidRPr="006C09F3">
              <w:rPr>
                <w:rFonts w:ascii="AvenirNext LT Pro Regular" w:hAnsi="AvenirNext LT Pro Regular"/>
                <w:b/>
                <w:color w:val="auto"/>
                <w:sz w:val="17"/>
                <w:szCs w:val="17"/>
              </w:rPr>
              <w:t>€8,000,000 - €10,000,000</w:t>
            </w:r>
          </w:p>
        </w:tc>
      </w:tr>
      <w:tr w:rsidR="001B3FA7" w:rsidRPr="006C09F3" w14:paraId="29A793FD" w14:textId="77777777" w:rsidTr="00C86676">
        <w:trPr>
          <w:trHeight w:val="288"/>
        </w:trPr>
        <w:tc>
          <w:tcPr>
            <w:tcW w:w="5395" w:type="dxa"/>
            <w:shd w:val="clear" w:color="auto" w:fill="auto"/>
          </w:tcPr>
          <w:p w14:paraId="3AA35818" w14:textId="4D2BD911" w:rsidR="001B3FA7" w:rsidRPr="006C09F3" w:rsidRDefault="001B3FA7" w:rsidP="001B3FA7">
            <w:pPr>
              <w:spacing w:after="0" w:line="240" w:lineRule="auto"/>
              <w:ind w:left="337"/>
              <w:rPr>
                <w:rFonts w:ascii="AvenirNext LT Pro Regular" w:hAnsi="AvenirNext LT Pro Regular"/>
                <w:b/>
                <w:color w:val="auto"/>
                <w:sz w:val="17"/>
                <w:szCs w:val="17"/>
              </w:rPr>
            </w:pPr>
            <w:r w:rsidRPr="006C09F3">
              <w:rPr>
                <w:rFonts w:ascii="AvenirNext LT Pro Regular" w:hAnsi="AvenirNext LT Pro Regular"/>
                <w:b/>
                <w:color w:val="auto"/>
                <w:sz w:val="17"/>
                <w:szCs w:val="17"/>
              </w:rPr>
              <w:t>€10,000,000 and over</w:t>
            </w:r>
          </w:p>
        </w:tc>
        <w:tc>
          <w:tcPr>
            <w:tcW w:w="5395" w:type="dxa"/>
            <w:shd w:val="clear" w:color="auto" w:fill="auto"/>
          </w:tcPr>
          <w:p w14:paraId="27775FEB" w14:textId="220F26B4" w:rsidR="001B3FA7" w:rsidRPr="006C09F3" w:rsidRDefault="001B3FA7" w:rsidP="001B3FA7">
            <w:pPr>
              <w:spacing w:after="0" w:line="240" w:lineRule="auto"/>
              <w:ind w:left="432"/>
              <w:rPr>
                <w:rFonts w:ascii="AvenirNext LT Pro Regular" w:hAnsi="AvenirNext LT Pro Regular"/>
                <w:b/>
                <w:color w:val="auto"/>
                <w:sz w:val="17"/>
                <w:szCs w:val="17"/>
              </w:rPr>
            </w:pPr>
            <w:r w:rsidRPr="006C09F3">
              <w:rPr>
                <w:rFonts w:ascii="AvenirNext LT Pro Regular" w:hAnsi="AvenirNext LT Pro Regular"/>
                <w:b/>
                <w:color w:val="auto"/>
                <w:sz w:val="17"/>
                <w:szCs w:val="17"/>
              </w:rPr>
              <w:t>€10,000,000 and over</w:t>
            </w:r>
          </w:p>
        </w:tc>
      </w:tr>
      <w:tr w:rsidR="00351C19" w:rsidRPr="006C09F3" w14:paraId="1BDEFF8A" w14:textId="77777777" w:rsidTr="00D93E0C">
        <w:trPr>
          <w:trHeight w:val="288"/>
        </w:trPr>
        <w:tc>
          <w:tcPr>
            <w:tcW w:w="5395" w:type="dxa"/>
            <w:shd w:val="clear" w:color="auto" w:fill="auto"/>
            <w:vAlign w:val="center"/>
          </w:tcPr>
          <w:p w14:paraId="1A3E3B20"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 Applicable</w:t>
            </w:r>
          </w:p>
        </w:tc>
      </w:tr>
      <w:tr w:rsidR="00351C19" w:rsidRPr="006C09F3" w14:paraId="34171766" w14:textId="77777777" w:rsidTr="00D93E0C">
        <w:trPr>
          <w:trHeight w:val="204"/>
        </w:trPr>
        <w:tc>
          <w:tcPr>
            <w:tcW w:w="10790" w:type="dxa"/>
            <w:gridSpan w:val="2"/>
            <w:shd w:val="clear" w:color="auto" w:fill="000000"/>
          </w:tcPr>
          <w:p w14:paraId="54FE1FCE" w14:textId="77777777" w:rsidR="00351C19" w:rsidRPr="006C09F3" w:rsidRDefault="00351C19" w:rsidP="00D93E0C">
            <w:pPr>
              <w:spacing w:after="0" w:line="240" w:lineRule="auto"/>
              <w:ind w:left="432"/>
              <w:rPr>
                <w:rFonts w:ascii="AvenirNext LT Pro Regular" w:hAnsi="AvenirNext LT Pro Regular"/>
                <w:b/>
                <w:color w:val="auto"/>
                <w:sz w:val="19"/>
                <w:szCs w:val="19"/>
              </w:rPr>
            </w:pPr>
          </w:p>
        </w:tc>
      </w:tr>
      <w:tr w:rsidR="00351C19" w:rsidRPr="006C09F3" w14:paraId="1F223914" w14:textId="77777777" w:rsidTr="00D93E0C">
        <w:trPr>
          <w:trHeight w:val="288"/>
        </w:trPr>
        <w:tc>
          <w:tcPr>
            <w:tcW w:w="5395" w:type="dxa"/>
            <w:vMerge w:val="restart"/>
            <w:shd w:val="clear" w:color="auto" w:fill="B8B8B8"/>
            <w:vAlign w:val="center"/>
          </w:tcPr>
          <w:p w14:paraId="74E97DAB" w14:textId="77777777" w:rsidR="00351C19" w:rsidRPr="006C09F3" w:rsidRDefault="00351C19" w:rsidP="00D93E0C">
            <w:pPr>
              <w:spacing w:after="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Less</w:t>
            </w:r>
          </w:p>
        </w:tc>
      </w:tr>
      <w:tr w:rsidR="00351C19" w:rsidRPr="006C09F3" w14:paraId="72B93590" w14:textId="77777777" w:rsidTr="00D93E0C">
        <w:trPr>
          <w:trHeight w:val="288"/>
        </w:trPr>
        <w:tc>
          <w:tcPr>
            <w:tcW w:w="5395" w:type="dxa"/>
            <w:vMerge/>
            <w:shd w:val="clear" w:color="auto" w:fill="B8B8B8"/>
            <w:vAlign w:val="center"/>
          </w:tcPr>
          <w:p w14:paraId="7EF48855"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About the Same</w:t>
            </w:r>
          </w:p>
        </w:tc>
      </w:tr>
      <w:tr w:rsidR="00351C19" w:rsidRPr="006C09F3" w14:paraId="2C038869" w14:textId="77777777" w:rsidTr="00D93E0C">
        <w:trPr>
          <w:trHeight w:val="288"/>
        </w:trPr>
        <w:tc>
          <w:tcPr>
            <w:tcW w:w="5395" w:type="dxa"/>
            <w:vMerge/>
            <w:shd w:val="clear" w:color="auto" w:fill="B8B8B8"/>
            <w:vAlign w:val="center"/>
          </w:tcPr>
          <w:p w14:paraId="4648DA63"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More</w:t>
            </w:r>
          </w:p>
        </w:tc>
      </w:tr>
      <w:tr w:rsidR="00351C19" w:rsidRPr="006C09F3" w14:paraId="4DD260E8" w14:textId="77777777" w:rsidTr="00D93E0C">
        <w:trPr>
          <w:trHeight w:val="288"/>
        </w:trPr>
        <w:tc>
          <w:tcPr>
            <w:tcW w:w="5395" w:type="dxa"/>
            <w:vMerge/>
            <w:shd w:val="clear" w:color="auto" w:fill="B8B8B8"/>
            <w:vAlign w:val="center"/>
          </w:tcPr>
          <w:p w14:paraId="1E94E483"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6C09F3" w:rsidRDefault="00FC7763" w:rsidP="00C82E35">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 Applicable (</w:t>
            </w:r>
            <w:r w:rsidR="00C82E35" w:rsidRPr="006C09F3">
              <w:rPr>
                <w:rFonts w:ascii="AvenirNext LT Pro Regular" w:hAnsi="AvenirNext LT Pro Regular"/>
                <w:b/>
                <w:color w:val="auto"/>
                <w:sz w:val="19"/>
                <w:szCs w:val="19"/>
              </w:rPr>
              <w:t>Elaboration Required</w:t>
            </w:r>
            <w:r w:rsidRPr="006C09F3">
              <w:rPr>
                <w:rFonts w:ascii="AvenirNext LT Pro Regular" w:hAnsi="AvenirNext LT Pro Regular"/>
                <w:b/>
                <w:color w:val="auto"/>
                <w:sz w:val="19"/>
                <w:szCs w:val="19"/>
              </w:rPr>
              <w:t>)</w:t>
            </w:r>
          </w:p>
        </w:tc>
      </w:tr>
      <w:tr w:rsidR="00351C19" w:rsidRPr="006C09F3" w14:paraId="1A0A03FA" w14:textId="77777777" w:rsidTr="00D93E0C">
        <w:trPr>
          <w:trHeight w:val="173"/>
        </w:trPr>
        <w:tc>
          <w:tcPr>
            <w:tcW w:w="10790" w:type="dxa"/>
            <w:gridSpan w:val="2"/>
            <w:shd w:val="clear" w:color="auto" w:fill="000000"/>
            <w:vAlign w:val="center"/>
          </w:tcPr>
          <w:p w14:paraId="1ADC8C96" w14:textId="77777777" w:rsidR="00351C19" w:rsidRPr="006C09F3" w:rsidRDefault="00351C19" w:rsidP="00D93E0C">
            <w:pPr>
              <w:spacing w:after="0" w:line="240" w:lineRule="auto"/>
              <w:rPr>
                <w:rFonts w:ascii="AvenirNext LT Pro Regular" w:hAnsi="AvenirNext LT Pro Regular"/>
                <w:b/>
                <w:color w:val="auto"/>
                <w:sz w:val="19"/>
                <w:szCs w:val="19"/>
              </w:rPr>
            </w:pPr>
          </w:p>
        </w:tc>
      </w:tr>
      <w:tr w:rsidR="00351C19" w:rsidRPr="006C09F3" w14:paraId="7FB81D38" w14:textId="77777777" w:rsidTr="00D93E0C">
        <w:trPr>
          <w:trHeight w:val="288"/>
        </w:trPr>
        <w:tc>
          <w:tcPr>
            <w:tcW w:w="5395" w:type="dxa"/>
            <w:vMerge w:val="restart"/>
            <w:shd w:val="clear" w:color="auto" w:fill="B8B8B8"/>
            <w:vAlign w:val="center"/>
          </w:tcPr>
          <w:p w14:paraId="0D474B1D" w14:textId="77777777" w:rsidR="00351C19" w:rsidRPr="006C09F3" w:rsidRDefault="00351C19" w:rsidP="00D93E0C">
            <w:pPr>
              <w:spacing w:after="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Compared to prior year spend on the brand overall, the </w:t>
            </w:r>
            <w:r w:rsidR="001B56FC" w:rsidRPr="006C09F3">
              <w:rPr>
                <w:rFonts w:ascii="AvenirNext LT Pro Regular" w:hAnsi="AvenirNext LT Pro Regular"/>
                <w:b/>
                <w:color w:val="auto"/>
                <w:sz w:val="19"/>
                <w:szCs w:val="19"/>
              </w:rPr>
              <w:t xml:space="preserve">brand’s overall </w:t>
            </w:r>
            <w:r w:rsidRPr="006C09F3">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Less</w:t>
            </w:r>
          </w:p>
        </w:tc>
      </w:tr>
      <w:tr w:rsidR="00351C19" w:rsidRPr="006C09F3" w14:paraId="39B5ED68" w14:textId="77777777" w:rsidTr="00D93E0C">
        <w:trPr>
          <w:trHeight w:val="288"/>
        </w:trPr>
        <w:tc>
          <w:tcPr>
            <w:tcW w:w="5395" w:type="dxa"/>
            <w:vMerge/>
            <w:shd w:val="clear" w:color="auto" w:fill="B8B8B8"/>
          </w:tcPr>
          <w:p w14:paraId="5545ECA6"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About the Same</w:t>
            </w:r>
          </w:p>
        </w:tc>
      </w:tr>
      <w:tr w:rsidR="00351C19" w:rsidRPr="006C09F3" w14:paraId="38CAD305" w14:textId="77777777" w:rsidTr="00D93E0C">
        <w:trPr>
          <w:trHeight w:val="288"/>
        </w:trPr>
        <w:tc>
          <w:tcPr>
            <w:tcW w:w="5395" w:type="dxa"/>
            <w:vMerge/>
            <w:shd w:val="clear" w:color="auto" w:fill="B8B8B8"/>
          </w:tcPr>
          <w:p w14:paraId="13617957"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More</w:t>
            </w:r>
          </w:p>
        </w:tc>
      </w:tr>
      <w:tr w:rsidR="00351C19" w:rsidRPr="006C09F3" w14:paraId="7890E349" w14:textId="77777777" w:rsidTr="00D93E0C">
        <w:trPr>
          <w:trHeight w:val="288"/>
        </w:trPr>
        <w:tc>
          <w:tcPr>
            <w:tcW w:w="5395" w:type="dxa"/>
            <w:vMerge/>
            <w:shd w:val="clear" w:color="auto" w:fill="B8B8B8"/>
          </w:tcPr>
          <w:p w14:paraId="580E3557"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6C09F3" w:rsidRDefault="00351C19" w:rsidP="00C82E35">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Not Applicable </w:t>
            </w:r>
            <w:r w:rsidR="00C82E35" w:rsidRPr="006C09F3">
              <w:rPr>
                <w:rFonts w:ascii="AvenirNext LT Pro Regular" w:hAnsi="AvenirNext LT Pro Regular"/>
                <w:b/>
                <w:color w:val="auto"/>
                <w:sz w:val="19"/>
                <w:szCs w:val="19"/>
              </w:rPr>
              <w:t>(Elaboration Required</w:t>
            </w:r>
            <w:r w:rsidRPr="006C09F3">
              <w:rPr>
                <w:rFonts w:ascii="AvenirNext LT Pro Regular" w:hAnsi="AvenirNext LT Pro Regular"/>
                <w:b/>
                <w:color w:val="auto"/>
                <w:sz w:val="19"/>
                <w:szCs w:val="19"/>
              </w:rPr>
              <w:t>)</w:t>
            </w:r>
          </w:p>
        </w:tc>
      </w:tr>
      <w:tr w:rsidR="00351C19" w:rsidRPr="006C09F3" w14:paraId="001BA737" w14:textId="77777777" w:rsidTr="00D93E0C">
        <w:trPr>
          <w:trHeight w:val="130"/>
        </w:trPr>
        <w:tc>
          <w:tcPr>
            <w:tcW w:w="10790" w:type="dxa"/>
            <w:gridSpan w:val="2"/>
            <w:shd w:val="clear" w:color="auto" w:fill="000000"/>
            <w:vAlign w:val="center"/>
          </w:tcPr>
          <w:p w14:paraId="696C7043" w14:textId="77777777" w:rsidR="00351C19" w:rsidRPr="006C09F3" w:rsidRDefault="00351C19" w:rsidP="00D93E0C">
            <w:pPr>
              <w:spacing w:after="0" w:line="240" w:lineRule="auto"/>
              <w:ind w:left="432"/>
              <w:rPr>
                <w:rFonts w:ascii="AvenirNext LT Pro Regular" w:hAnsi="AvenirNext LT Pro Regular"/>
                <w:b/>
                <w:color w:val="auto"/>
                <w:sz w:val="19"/>
                <w:szCs w:val="19"/>
              </w:rPr>
            </w:pPr>
          </w:p>
        </w:tc>
      </w:tr>
      <w:tr w:rsidR="00F04C15" w:rsidRPr="006C09F3" w14:paraId="4450D4EA" w14:textId="77777777" w:rsidTr="00C85D70">
        <w:trPr>
          <w:trHeight w:val="674"/>
        </w:trPr>
        <w:tc>
          <w:tcPr>
            <w:tcW w:w="10790" w:type="dxa"/>
            <w:gridSpan w:val="2"/>
            <w:shd w:val="clear" w:color="auto" w:fill="B8B8B8"/>
          </w:tcPr>
          <w:p w14:paraId="663020FF" w14:textId="77777777" w:rsidR="00F04C15" w:rsidRPr="006C09F3" w:rsidRDefault="00F04C15" w:rsidP="00DF39AA">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Budget Elaboration: Provide judges with the context to understand your budget.</w:t>
            </w:r>
          </w:p>
          <w:p w14:paraId="5F6ECD65" w14:textId="77777777" w:rsidR="00F04C15" w:rsidRPr="006C09F3" w:rsidRDefault="00F04C15" w:rsidP="00DF39AA">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5692443E" w14:textId="59CFF22C" w:rsidR="00F04C15" w:rsidRPr="006C09F3" w:rsidRDefault="00347981" w:rsidP="00347981">
            <w:pPr>
              <w:pStyle w:val="MediumGrid1-Accent21"/>
              <w:spacing w:after="120" w:line="240" w:lineRule="auto"/>
              <w:ind w:left="0"/>
              <w:rPr>
                <w:rFonts w:ascii="AvenirNext LT Pro Regular" w:hAnsi="AvenirNext LT Pro Regular"/>
                <w:color w:val="auto"/>
                <w:sz w:val="19"/>
                <w:szCs w:val="19"/>
              </w:rPr>
            </w:pPr>
            <w:r w:rsidRPr="006C09F3">
              <w:rPr>
                <w:rFonts w:ascii="AvenirNext LT Pro Regular" w:hAnsi="AvenirNext LT Pro Regular"/>
                <w:i/>
                <w:color w:val="auto"/>
                <w:spacing w:val="-3"/>
                <w:sz w:val="19"/>
                <w:szCs w:val="19"/>
              </w:rPr>
              <w:t>(Maximum: 100 words)</w:t>
            </w:r>
          </w:p>
        </w:tc>
      </w:tr>
      <w:tr w:rsidR="00351C19" w:rsidRPr="006C09F3" w14:paraId="1334F373" w14:textId="77777777" w:rsidTr="00D93E0C">
        <w:trPr>
          <w:trHeight w:val="1195"/>
        </w:trPr>
        <w:tc>
          <w:tcPr>
            <w:tcW w:w="10790" w:type="dxa"/>
            <w:gridSpan w:val="2"/>
            <w:shd w:val="clear" w:color="auto" w:fill="auto"/>
          </w:tcPr>
          <w:p w14:paraId="6C04FF67" w14:textId="77777777" w:rsidR="00351C19" w:rsidRPr="006C09F3" w:rsidRDefault="00FC7763" w:rsidP="00FC7763">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r w:rsidR="00351C19" w:rsidRPr="006C09F3">
              <w:rPr>
                <w:rFonts w:ascii="AvenirNext LT Pro Regular" w:hAnsi="AvenirNext LT Pro Regular"/>
                <w:color w:val="auto"/>
                <w:sz w:val="20"/>
                <w:szCs w:val="19"/>
              </w:rPr>
              <w:t>.</w:t>
            </w:r>
          </w:p>
          <w:p w14:paraId="16C70FED" w14:textId="77777777" w:rsidR="00DF39AA" w:rsidRPr="006C09F3" w:rsidRDefault="00DF39AA" w:rsidP="00FC7763">
            <w:pPr>
              <w:spacing w:after="0" w:line="240" w:lineRule="auto"/>
              <w:rPr>
                <w:rFonts w:ascii="AvenirNext LT Pro Regular" w:hAnsi="AvenirNext LT Pro Regular"/>
                <w:color w:val="auto"/>
                <w:sz w:val="20"/>
                <w:szCs w:val="19"/>
              </w:rPr>
            </w:pPr>
          </w:p>
          <w:p w14:paraId="6DBAB429" w14:textId="77777777" w:rsidR="00DF39AA" w:rsidRPr="006C09F3" w:rsidRDefault="00DF39AA" w:rsidP="00FC7763">
            <w:pPr>
              <w:spacing w:after="0" w:line="240" w:lineRule="auto"/>
              <w:rPr>
                <w:rFonts w:ascii="AvenirNext LT Pro Regular" w:hAnsi="AvenirNext LT Pro Regular"/>
                <w:color w:val="auto"/>
                <w:sz w:val="20"/>
                <w:szCs w:val="19"/>
              </w:rPr>
            </w:pPr>
          </w:p>
          <w:p w14:paraId="2E9E8A86" w14:textId="77777777" w:rsidR="00DF39AA" w:rsidRPr="006C09F3" w:rsidRDefault="00DF39AA" w:rsidP="00FC7763">
            <w:pPr>
              <w:spacing w:after="0" w:line="240" w:lineRule="auto"/>
              <w:rPr>
                <w:rFonts w:ascii="AvenirNext LT Pro Regular" w:hAnsi="AvenirNext LT Pro Regular"/>
                <w:color w:val="auto"/>
                <w:sz w:val="20"/>
                <w:szCs w:val="19"/>
              </w:rPr>
            </w:pPr>
          </w:p>
        </w:tc>
      </w:tr>
    </w:tbl>
    <w:p w14:paraId="716C422A" w14:textId="38CA9813" w:rsidR="00772E1F" w:rsidRPr="006C09F3" w:rsidRDefault="00772E1F" w:rsidP="007509BE">
      <w:pPr>
        <w:pStyle w:val="Verdana-Body-11"/>
        <w:spacing w:line="360" w:lineRule="auto"/>
        <w:ind w:left="270"/>
        <w:rPr>
          <w:rFonts w:ascii="AvenirNext LT Pro Regular" w:hAnsi="AvenirNext LT Pro Regular"/>
          <w:b/>
          <w:color w:val="auto"/>
          <w:sz w:val="17"/>
          <w:szCs w:val="17"/>
        </w:rPr>
      </w:pPr>
      <w:r w:rsidRPr="006C09F3">
        <w:rPr>
          <w:rFonts w:ascii="AvenirNext LT Pro Regular" w:hAnsi="AvenirNext LT Pro Regular"/>
          <w:b/>
          <w:color w:val="auto"/>
          <w:sz w:val="16"/>
          <w:szCs w:val="18"/>
        </w:rPr>
        <w:tab/>
      </w:r>
      <w:r w:rsidRPr="006C09F3">
        <w:rPr>
          <w:rFonts w:ascii="AvenirNext LT Pro Regular" w:hAnsi="AvenirNext LT Pro Regular"/>
          <w:b/>
          <w:color w:val="auto"/>
          <w:sz w:val="16"/>
          <w:szCs w:val="18"/>
        </w:rPr>
        <w:tab/>
      </w:r>
      <w:r w:rsidRPr="006C09F3">
        <w:rPr>
          <w:rFonts w:ascii="AvenirNext LT Pro Regular" w:hAnsi="AvenirNext LT Pro Regular"/>
          <w:b/>
          <w:color w:val="auto"/>
          <w:sz w:val="17"/>
          <w:szCs w:val="17"/>
        </w:rPr>
        <w:t xml:space="preserve"> </w:t>
      </w:r>
    </w:p>
    <w:p w14:paraId="4F38D875" w14:textId="73EEADE1" w:rsidR="00F04C15" w:rsidRDefault="00F04C15" w:rsidP="007509BE">
      <w:pPr>
        <w:pStyle w:val="Verdana-Body-11"/>
        <w:spacing w:line="360" w:lineRule="auto"/>
        <w:ind w:left="270"/>
        <w:rPr>
          <w:rFonts w:ascii="AvenirNext LT Pro Regular" w:hAnsi="AvenirNext LT Pro Regular"/>
          <w:b/>
          <w:color w:val="auto"/>
          <w:sz w:val="17"/>
          <w:szCs w:val="17"/>
        </w:rPr>
      </w:pPr>
    </w:p>
    <w:p w14:paraId="26917B83" w14:textId="77777777" w:rsidR="007C0DBB" w:rsidRPr="006C09F3" w:rsidRDefault="007C0DBB" w:rsidP="007509BE">
      <w:pPr>
        <w:pStyle w:val="Verdana-Body-11"/>
        <w:spacing w:line="360" w:lineRule="auto"/>
        <w:ind w:left="270"/>
        <w:rPr>
          <w:rFonts w:ascii="AvenirNext LT Pro Regular" w:hAnsi="AvenirNext LT Pro Regular"/>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04C15" w:rsidRPr="006C09F3" w14:paraId="1FC25486" w14:textId="77777777" w:rsidTr="00B04B1C">
        <w:tc>
          <w:tcPr>
            <w:tcW w:w="10790" w:type="dxa"/>
            <w:shd w:val="clear" w:color="auto" w:fill="B8B8B8"/>
          </w:tcPr>
          <w:p w14:paraId="340B2F1D" w14:textId="77777777" w:rsidR="00F04C15" w:rsidRPr="006C09F3" w:rsidRDefault="00F04C15"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lastRenderedPageBreak/>
              <w:t>OWNED MEDIA</w:t>
            </w:r>
          </w:p>
          <w:p w14:paraId="325FC982" w14:textId="2C1B3FC2" w:rsidR="00F04C15" w:rsidRPr="006C09F3" w:rsidRDefault="00F04C15" w:rsidP="00F04C15">
            <w:pPr>
              <w:pStyle w:val="FreeForm"/>
              <w:spacing w:after="120"/>
              <w:ind w:left="346"/>
              <w:rPr>
                <w:rFonts w:ascii="AvenirNext LT Pro Regular" w:hAnsi="AvenirNext LT Pro Regular"/>
                <w:color w:val="auto"/>
                <w:sz w:val="17"/>
                <w:szCs w:val="17"/>
              </w:rPr>
            </w:pPr>
            <w:r w:rsidRPr="006C09F3">
              <w:rPr>
                <w:rFonts w:ascii="AvenirNext LT Pro Regular" w:hAnsi="AvenirNext LT Pro Regular"/>
                <w:b/>
                <w:color w:val="auto"/>
                <w:sz w:val="19"/>
                <w:szCs w:val="19"/>
              </w:rPr>
              <w:t xml:space="preserve">Elaborate on owned media (digital or physical company-owned </w:t>
            </w:r>
            <w:r w:rsidRPr="006C09F3">
              <w:rPr>
                <w:rFonts w:ascii="AvenirNext LT Pro Regular" w:hAnsi="AvenirNext LT Pro Regular"/>
                <w:b/>
                <w:noProof/>
                <w:color w:val="auto"/>
                <w:sz w:val="19"/>
                <w:szCs w:val="19"/>
              </w:rPr>
              <w:t>real estate</w:t>
            </w:r>
            <w:r w:rsidRPr="006C09F3">
              <w:rPr>
                <w:rFonts w:ascii="AvenirNext LT Pro Regular" w:hAnsi="AvenirNext LT Pro Regular"/>
                <w:b/>
                <w:color w:val="auto"/>
                <w:sz w:val="19"/>
                <w:szCs w:val="19"/>
              </w:rPr>
              <w:t xml:space="preserve">), that acted as communication channels for case content. </w:t>
            </w:r>
            <w:r w:rsidRPr="006C09F3">
              <w:rPr>
                <w:rFonts w:ascii="AvenirNext LT Pro Regular" w:hAnsi="AvenirNext LT Pro Regular"/>
                <w:b/>
                <w:color w:val="auto"/>
                <w:sz w:val="19"/>
                <w:szCs w:val="19"/>
              </w:rPr>
              <w:br/>
            </w:r>
            <w:r w:rsidRPr="006C09F3">
              <w:rPr>
                <w:rFonts w:ascii="AvenirNext LT Pro Regular" w:hAnsi="AvenirNext LT Pro Regular"/>
                <w:b/>
                <w:color w:val="auto"/>
                <w:sz w:val="19"/>
                <w:szCs w:val="19"/>
              </w:rPr>
              <w:br/>
              <w:t xml:space="preserve">Owned media </w:t>
            </w:r>
            <w:r w:rsidRPr="006C09F3">
              <w:rPr>
                <w:rFonts w:ascii="AvenirNext LT Pro Regular" w:hAnsi="AvenirNext LT Pro Regular"/>
                <w:b/>
                <w:noProof/>
                <w:color w:val="auto"/>
                <w:sz w:val="19"/>
                <w:szCs w:val="19"/>
              </w:rPr>
              <w:t>examples</w:t>
            </w:r>
            <w:r w:rsidRPr="006C09F3">
              <w:rPr>
                <w:rFonts w:ascii="AvenirNext LT Pro Regular" w:hAnsi="AvenirNext LT Pro Regular"/>
                <w:b/>
                <w:color w:val="auto"/>
                <w:sz w:val="19"/>
                <w:szCs w:val="19"/>
              </w:rPr>
              <w:t xml:space="preserve"> may include a corporate website, social media platforms, packaging, a branded store, fleet of buses, etc. </w:t>
            </w:r>
          </w:p>
        </w:tc>
      </w:tr>
      <w:tr w:rsidR="00F65E47" w:rsidRPr="006C09F3" w14:paraId="07B2E590" w14:textId="77777777" w:rsidTr="00D93E0C">
        <w:trPr>
          <w:trHeight w:val="1195"/>
        </w:trPr>
        <w:tc>
          <w:tcPr>
            <w:tcW w:w="10790" w:type="dxa"/>
            <w:shd w:val="clear" w:color="auto" w:fill="auto"/>
          </w:tcPr>
          <w:p w14:paraId="7D31596A" w14:textId="77777777" w:rsidR="00DF39AA" w:rsidRPr="006C09F3" w:rsidRDefault="002E6D07" w:rsidP="00D93E0C">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6940354F" w14:textId="77777777" w:rsidR="00DF39AA" w:rsidRPr="006C09F3" w:rsidRDefault="00DF39AA" w:rsidP="00D93E0C">
            <w:pPr>
              <w:spacing w:after="0" w:line="240" w:lineRule="auto"/>
              <w:rPr>
                <w:rFonts w:ascii="AvenirNext LT Pro Regular" w:hAnsi="AvenirNext LT Pro Regular"/>
                <w:color w:val="auto"/>
                <w:sz w:val="20"/>
                <w:szCs w:val="19"/>
              </w:rPr>
            </w:pPr>
          </w:p>
          <w:p w14:paraId="5F4A1700" w14:textId="77777777" w:rsidR="00DF39AA" w:rsidRPr="006C09F3" w:rsidRDefault="00DF39AA" w:rsidP="00D93E0C">
            <w:pPr>
              <w:spacing w:after="0" w:line="240" w:lineRule="auto"/>
              <w:rPr>
                <w:rFonts w:ascii="AvenirNext LT Pro Regular" w:hAnsi="AvenirNext LT Pro Regular"/>
                <w:color w:val="auto"/>
                <w:sz w:val="20"/>
                <w:szCs w:val="19"/>
              </w:rPr>
            </w:pPr>
          </w:p>
          <w:p w14:paraId="38614C24" w14:textId="77777777" w:rsidR="002E6D07" w:rsidRPr="006C09F3" w:rsidRDefault="002E6D07" w:rsidP="00D93E0C">
            <w:pPr>
              <w:spacing w:after="0" w:line="240" w:lineRule="auto"/>
              <w:rPr>
                <w:rFonts w:ascii="AvenirNext LT Pro Regular" w:hAnsi="AvenirNext LT Pro Regular"/>
                <w:b/>
                <w:color w:val="auto"/>
              </w:rPr>
            </w:pPr>
          </w:p>
        </w:tc>
      </w:tr>
    </w:tbl>
    <w:p w14:paraId="751D68AD" w14:textId="77777777" w:rsidR="00EC2AE0" w:rsidRPr="006C09F3"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6C09F3" w14:paraId="6787EBD2" w14:textId="77777777" w:rsidTr="00D93E0C">
        <w:tc>
          <w:tcPr>
            <w:tcW w:w="10790" w:type="dxa"/>
            <w:shd w:val="clear" w:color="auto" w:fill="B8B8B8"/>
          </w:tcPr>
          <w:p w14:paraId="0445AADD" w14:textId="77777777" w:rsidR="00EC2AE0" w:rsidRPr="006C09F3" w:rsidRDefault="00EC2AE0"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SPONSORSHIPS</w:t>
            </w:r>
          </w:p>
          <w:p w14:paraId="7FB8970E" w14:textId="3DF84194" w:rsidR="00EC2AE0" w:rsidRPr="006C09F3" w:rsidRDefault="00EC2AE0" w:rsidP="00D93E0C">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Note whether or not your effort included any sponsorships</w:t>
            </w:r>
            <w:r w:rsidR="00D21D31" w:rsidRPr="006C09F3">
              <w:rPr>
                <w:rFonts w:ascii="AvenirNext LT Pro Regular" w:hAnsi="AvenirNext LT Pro Regular"/>
                <w:b/>
                <w:color w:val="auto"/>
                <w:sz w:val="19"/>
                <w:szCs w:val="19"/>
              </w:rPr>
              <w:t>. If so, provide details regarding your sponsorships</w:t>
            </w:r>
            <w:r w:rsidRPr="006C09F3">
              <w:rPr>
                <w:rFonts w:ascii="AvenirNext LT Pro Regular" w:hAnsi="AvenirNext LT Pro Regular"/>
                <w:b/>
                <w:color w:val="auto"/>
                <w:sz w:val="19"/>
                <w:szCs w:val="19"/>
              </w:rPr>
              <w:t>.</w:t>
            </w:r>
          </w:p>
        </w:tc>
      </w:tr>
      <w:tr w:rsidR="00EC2AE0" w:rsidRPr="006C09F3" w14:paraId="7A099BD2" w14:textId="77777777" w:rsidTr="00D93E0C">
        <w:trPr>
          <w:trHeight w:val="1195"/>
        </w:trPr>
        <w:tc>
          <w:tcPr>
            <w:tcW w:w="10790" w:type="dxa"/>
            <w:shd w:val="clear" w:color="auto" w:fill="auto"/>
          </w:tcPr>
          <w:p w14:paraId="646EBB51" w14:textId="77777777" w:rsidR="00EC2AE0" w:rsidRPr="006C09F3" w:rsidRDefault="00EC2AE0" w:rsidP="00D93E0C">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0714FF13" w14:textId="77777777" w:rsidR="00DF39AA" w:rsidRPr="006C09F3"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6C09F3"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6C09F3" w:rsidRDefault="00DF39AA" w:rsidP="00D93E0C">
            <w:pPr>
              <w:spacing w:after="0" w:line="240" w:lineRule="auto"/>
              <w:rPr>
                <w:rFonts w:ascii="AvenirNext LT Pro Regular" w:hAnsi="AvenirNext LT Pro Regular"/>
                <w:b/>
                <w:color w:val="auto"/>
                <w:sz w:val="17"/>
                <w:szCs w:val="17"/>
              </w:rPr>
            </w:pPr>
          </w:p>
        </w:tc>
      </w:tr>
    </w:tbl>
    <w:p w14:paraId="160830ED" w14:textId="77777777" w:rsidR="00062665" w:rsidRPr="006C09F3" w:rsidRDefault="00062665"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760"/>
        <w:gridCol w:w="3356"/>
      </w:tblGrid>
      <w:tr w:rsidR="00F04C15" w:rsidRPr="006C09F3" w14:paraId="7347F2F8" w14:textId="77777777" w:rsidTr="00620ADA">
        <w:tc>
          <w:tcPr>
            <w:tcW w:w="10790" w:type="dxa"/>
            <w:gridSpan w:val="3"/>
            <w:shd w:val="clear" w:color="auto" w:fill="B8B8B8"/>
            <w:vAlign w:val="center"/>
          </w:tcPr>
          <w:p w14:paraId="0CECECEE" w14:textId="77777777" w:rsidR="00F04C15" w:rsidRPr="006C09F3" w:rsidRDefault="00F04C15"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COMMUNICATIONS TOUCHPOINTS</w:t>
            </w:r>
          </w:p>
          <w:p w14:paraId="784A253F" w14:textId="4F83EA55" w:rsidR="00F04C15" w:rsidRPr="006C09F3" w:rsidRDefault="00F04C15" w:rsidP="00D93E0C">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2C69AF3F" w:rsidR="00F04C15" w:rsidRPr="006C09F3" w:rsidRDefault="00F04C15" w:rsidP="00F04C15">
            <w:pPr>
              <w:pStyle w:val="MediumGrid1-Accent21"/>
              <w:spacing w:before="120" w:after="0" w:line="240" w:lineRule="auto"/>
              <w:ind w:left="360"/>
              <w:rPr>
                <w:rFonts w:ascii="AvenirNext LT Pro Regular" w:hAnsi="AvenirNext LT Pro Regular"/>
                <w:color w:val="auto"/>
                <w:sz w:val="17"/>
                <w:szCs w:val="17"/>
              </w:rPr>
            </w:pPr>
            <w:r w:rsidRPr="006C09F3">
              <w:rPr>
                <w:rFonts w:ascii="AvenirNext LT Pro Regular" w:hAnsi="AvenirNext LT Pro Regular"/>
                <w:color w:val="auto"/>
                <w:sz w:val="17"/>
                <w:szCs w:val="17"/>
              </w:rPr>
              <w:t xml:space="preserve"> </w:t>
            </w:r>
          </w:p>
        </w:tc>
      </w:tr>
      <w:tr w:rsidR="00572839" w:rsidRPr="006C09F3" w14:paraId="79B23A1E" w14:textId="77777777" w:rsidTr="009E4E53">
        <w:trPr>
          <w:trHeight w:val="504"/>
        </w:trPr>
        <w:tc>
          <w:tcPr>
            <w:tcW w:w="3674" w:type="dxa"/>
            <w:shd w:val="clear" w:color="auto" w:fill="auto"/>
            <w:vAlign w:val="center"/>
          </w:tcPr>
          <w:p w14:paraId="2A411054" w14:textId="17ACF1E9" w:rsidR="00572839" w:rsidRPr="006C09F3" w:rsidRDefault="00572839" w:rsidP="00572839">
            <w:pPr>
              <w:spacing w:after="0" w:line="240" w:lineRule="auto"/>
              <w:rPr>
                <w:rFonts w:ascii="AvenirNext LT Pro Regular" w:hAnsi="AvenirNext LT Pro Regular"/>
                <w:b/>
                <w:color w:val="000000"/>
                <w:szCs w:val="19"/>
              </w:rPr>
            </w:pPr>
            <w:r w:rsidRPr="006C09F3">
              <w:rPr>
                <w:rFonts w:ascii="AvenirNext LT Pro Regular" w:hAnsi="AvenirNext LT Pro Regular"/>
                <w:b/>
                <w:color w:val="000000"/>
                <w:szCs w:val="19"/>
              </w:rPr>
              <w:t>Branded Content</w:t>
            </w:r>
          </w:p>
        </w:tc>
        <w:tc>
          <w:tcPr>
            <w:tcW w:w="3760" w:type="dxa"/>
            <w:shd w:val="clear" w:color="auto" w:fill="auto"/>
            <w:vAlign w:val="center"/>
          </w:tcPr>
          <w:p w14:paraId="1D1C204A" w14:textId="21A78901" w:rsidR="00572839" w:rsidRPr="006C09F3" w:rsidRDefault="00572839" w:rsidP="00572839">
            <w:pPr>
              <w:spacing w:after="0" w:line="240" w:lineRule="auto"/>
              <w:rPr>
                <w:rFonts w:ascii="AvenirNext LT Pro Regular" w:hAnsi="AvenirNext LT Pro Regular"/>
                <w:b/>
                <w:color w:val="808080"/>
                <w:sz w:val="19"/>
                <w:szCs w:val="19"/>
              </w:rPr>
            </w:pPr>
            <w:r w:rsidRPr="006C09F3">
              <w:rPr>
                <w:rFonts w:ascii="AvenirNext LT Pro Regular" w:hAnsi="AvenirNext LT Pro Regular"/>
                <w:b/>
                <w:color w:val="000000"/>
                <w:szCs w:val="19"/>
              </w:rPr>
              <w:t>OOH</w:t>
            </w:r>
          </w:p>
        </w:tc>
        <w:tc>
          <w:tcPr>
            <w:tcW w:w="3356" w:type="dxa"/>
            <w:shd w:val="clear" w:color="auto" w:fill="auto"/>
            <w:vAlign w:val="center"/>
          </w:tcPr>
          <w:p w14:paraId="5B0F6C15" w14:textId="2C279F7C" w:rsidR="00572839" w:rsidRPr="006C09F3" w:rsidRDefault="00572839" w:rsidP="00572839">
            <w:pPr>
              <w:spacing w:after="0" w:line="240" w:lineRule="auto"/>
              <w:rPr>
                <w:rFonts w:ascii="AvenirNext LT Pro Regular" w:hAnsi="AvenirNext LT Pro Regular" w:cs="Tahoma"/>
                <w:b/>
                <w:szCs w:val="19"/>
              </w:rPr>
            </w:pPr>
            <w:r w:rsidRPr="006C09F3">
              <w:rPr>
                <w:rFonts w:ascii="AvenirNext LT Pro Regular" w:hAnsi="AvenirNext LT Pro Regular"/>
                <w:b/>
                <w:color w:val="000000"/>
                <w:szCs w:val="19"/>
              </w:rPr>
              <w:t>Radio</w:t>
            </w:r>
          </w:p>
        </w:tc>
      </w:tr>
      <w:tr w:rsidR="00572839" w:rsidRPr="006C09F3" w14:paraId="2474FF2D" w14:textId="77777777" w:rsidTr="009E4E53">
        <w:trPr>
          <w:trHeight w:val="504"/>
        </w:trPr>
        <w:tc>
          <w:tcPr>
            <w:tcW w:w="3674" w:type="dxa"/>
            <w:shd w:val="clear" w:color="auto" w:fill="auto"/>
            <w:vAlign w:val="center"/>
          </w:tcPr>
          <w:p w14:paraId="456C7E98" w14:textId="2947C75A" w:rsidR="00572839" w:rsidRPr="006C09F3" w:rsidRDefault="00572839" w:rsidP="00572839">
            <w:pPr>
              <w:spacing w:after="0" w:line="240" w:lineRule="auto"/>
              <w:rPr>
                <w:rFonts w:ascii="AvenirNext LT Pro Regular" w:hAnsi="AvenirNext LT Pro Regular" w:cs="Tahoma"/>
                <w:b/>
                <w:sz w:val="19"/>
                <w:szCs w:val="19"/>
              </w:rPr>
            </w:pPr>
            <w:r w:rsidRPr="006C09F3">
              <w:rPr>
                <w:rFonts w:ascii="AvenirNext LT Pro Regular" w:hAnsi="AvenirNext LT Pro Regular"/>
                <w:b/>
                <w:color w:val="000000"/>
                <w:szCs w:val="19"/>
              </w:rPr>
              <w:t>Cinema</w:t>
            </w:r>
          </w:p>
        </w:tc>
        <w:tc>
          <w:tcPr>
            <w:tcW w:w="3760" w:type="dxa"/>
            <w:shd w:val="clear" w:color="auto" w:fill="auto"/>
            <w:vAlign w:val="center"/>
          </w:tcPr>
          <w:p w14:paraId="6E41640F" w14:textId="375ED443"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Airport</w:t>
            </w:r>
          </w:p>
        </w:tc>
        <w:tc>
          <w:tcPr>
            <w:tcW w:w="3356" w:type="dxa"/>
            <w:shd w:val="clear" w:color="auto" w:fill="auto"/>
            <w:vAlign w:val="center"/>
          </w:tcPr>
          <w:p w14:paraId="5DA8814B" w14:textId="7C63AA5A"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b/>
                <w:color w:val="808080"/>
                <w:sz w:val="19"/>
                <w:szCs w:val="19"/>
              </w:rPr>
              <w:t>Merchandizing</w:t>
            </w:r>
          </w:p>
        </w:tc>
      </w:tr>
      <w:tr w:rsidR="00572839" w:rsidRPr="006C09F3" w14:paraId="64C0F145" w14:textId="77777777" w:rsidTr="009E4E53">
        <w:trPr>
          <w:trHeight w:val="504"/>
        </w:trPr>
        <w:tc>
          <w:tcPr>
            <w:tcW w:w="3674" w:type="dxa"/>
            <w:shd w:val="clear" w:color="auto" w:fill="auto"/>
            <w:vAlign w:val="center"/>
          </w:tcPr>
          <w:p w14:paraId="376E2E86" w14:textId="742A2FA1" w:rsidR="00572839" w:rsidRPr="006C09F3" w:rsidRDefault="00572839" w:rsidP="00572839">
            <w:pPr>
              <w:spacing w:after="0" w:line="240" w:lineRule="auto"/>
              <w:rPr>
                <w:rFonts w:ascii="AvenirNext LT Pro Regular" w:hAnsi="AvenirNext LT Pro Regular" w:cs="Tahoma"/>
                <w:b/>
                <w:sz w:val="19"/>
                <w:szCs w:val="19"/>
              </w:rPr>
            </w:pPr>
            <w:r w:rsidRPr="006C09F3">
              <w:rPr>
                <w:rFonts w:ascii="AvenirNext LT Pro Regular" w:hAnsi="AvenirNext LT Pro Regular"/>
                <w:b/>
                <w:color w:val="000000"/>
                <w:szCs w:val="19"/>
              </w:rPr>
              <w:t>Direct</w:t>
            </w:r>
          </w:p>
        </w:tc>
        <w:tc>
          <w:tcPr>
            <w:tcW w:w="3760" w:type="dxa"/>
            <w:shd w:val="clear" w:color="auto" w:fill="auto"/>
            <w:vAlign w:val="center"/>
          </w:tcPr>
          <w:p w14:paraId="18FBA7F8" w14:textId="655B3D4A"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 xml:space="preserve">Billboard </w:t>
            </w:r>
          </w:p>
        </w:tc>
        <w:tc>
          <w:tcPr>
            <w:tcW w:w="3356" w:type="dxa"/>
            <w:shd w:val="clear" w:color="auto" w:fill="auto"/>
            <w:vAlign w:val="center"/>
          </w:tcPr>
          <w:p w14:paraId="09678E0B" w14:textId="778D98B1"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b/>
                <w:color w:val="808080"/>
                <w:sz w:val="19"/>
                <w:szCs w:val="19"/>
              </w:rPr>
              <w:t>Program/Content</w:t>
            </w:r>
          </w:p>
        </w:tc>
      </w:tr>
      <w:tr w:rsidR="00572839" w:rsidRPr="006C09F3" w14:paraId="24E5B057" w14:textId="77777777" w:rsidTr="009E4E53">
        <w:trPr>
          <w:trHeight w:val="504"/>
        </w:trPr>
        <w:tc>
          <w:tcPr>
            <w:tcW w:w="3674" w:type="dxa"/>
            <w:shd w:val="clear" w:color="auto" w:fill="auto"/>
            <w:vAlign w:val="center"/>
          </w:tcPr>
          <w:p w14:paraId="58F4C386" w14:textId="228E1199" w:rsidR="00572839" w:rsidRPr="006C09F3" w:rsidRDefault="00572839" w:rsidP="00572839">
            <w:pPr>
              <w:spacing w:after="0" w:line="240" w:lineRule="auto"/>
              <w:ind w:left="337"/>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 xml:space="preserve">Email </w:t>
            </w:r>
          </w:p>
        </w:tc>
        <w:tc>
          <w:tcPr>
            <w:tcW w:w="3760" w:type="dxa"/>
            <w:shd w:val="clear" w:color="auto" w:fill="auto"/>
            <w:vAlign w:val="center"/>
          </w:tcPr>
          <w:p w14:paraId="40FDD541" w14:textId="79208C04"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noProof/>
                <w:color w:val="808080"/>
                <w:sz w:val="19"/>
                <w:szCs w:val="19"/>
              </w:rPr>
              <w:t>Place-Based</w:t>
            </w:r>
          </w:p>
        </w:tc>
        <w:tc>
          <w:tcPr>
            <w:tcW w:w="3356" w:type="dxa"/>
            <w:shd w:val="clear" w:color="auto" w:fill="auto"/>
            <w:vAlign w:val="center"/>
          </w:tcPr>
          <w:p w14:paraId="64EAF5D4" w14:textId="091E26B6"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cs="Tahoma"/>
                <w:b/>
                <w:color w:val="808080"/>
                <w:sz w:val="19"/>
                <w:szCs w:val="19"/>
              </w:rPr>
              <w:t>Promo/Endorsements</w:t>
            </w:r>
          </w:p>
        </w:tc>
      </w:tr>
      <w:tr w:rsidR="00572839" w:rsidRPr="006C09F3" w14:paraId="463602AB" w14:textId="77777777" w:rsidTr="009E4E53">
        <w:trPr>
          <w:trHeight w:val="504"/>
        </w:trPr>
        <w:tc>
          <w:tcPr>
            <w:tcW w:w="3674" w:type="dxa"/>
            <w:shd w:val="clear" w:color="auto" w:fill="auto"/>
            <w:vAlign w:val="center"/>
          </w:tcPr>
          <w:p w14:paraId="1AAAC9C8" w14:textId="2C9DE0CA" w:rsidR="00572839" w:rsidRPr="006C09F3" w:rsidRDefault="00572839" w:rsidP="00572839">
            <w:pPr>
              <w:spacing w:after="0" w:line="240" w:lineRule="auto"/>
              <w:ind w:left="337"/>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Mail</w:t>
            </w:r>
          </w:p>
        </w:tc>
        <w:tc>
          <w:tcPr>
            <w:tcW w:w="3760" w:type="dxa"/>
            <w:shd w:val="clear" w:color="auto" w:fill="auto"/>
            <w:vAlign w:val="center"/>
          </w:tcPr>
          <w:p w14:paraId="250BBEC5" w14:textId="134A6670" w:rsidR="00572839" w:rsidRPr="006C09F3" w:rsidRDefault="00572839" w:rsidP="00572839">
            <w:pPr>
              <w:spacing w:after="0" w:line="240" w:lineRule="auto"/>
              <w:ind w:left="341"/>
              <w:rPr>
                <w:rFonts w:ascii="AvenirNext LT Pro Regular" w:hAnsi="AvenirNext LT Pro Regular"/>
                <w:b/>
                <w:color w:val="808080"/>
                <w:sz w:val="19"/>
                <w:szCs w:val="19"/>
              </w:rPr>
            </w:pPr>
            <w:r w:rsidRPr="006C09F3">
              <w:rPr>
                <w:rFonts w:ascii="AvenirNext LT Pro Regular" w:hAnsi="AvenirNext LT Pro Regular"/>
                <w:b/>
                <w:color w:val="808080"/>
                <w:sz w:val="19"/>
                <w:szCs w:val="19"/>
              </w:rPr>
              <w:t>Transit</w:t>
            </w:r>
          </w:p>
        </w:tc>
        <w:tc>
          <w:tcPr>
            <w:tcW w:w="3356" w:type="dxa"/>
            <w:shd w:val="clear" w:color="auto" w:fill="auto"/>
            <w:vAlign w:val="center"/>
          </w:tcPr>
          <w:p w14:paraId="4EA25F7C" w14:textId="0461A27B" w:rsidR="00572839" w:rsidRPr="006C09F3" w:rsidRDefault="00572839" w:rsidP="00572839">
            <w:pPr>
              <w:spacing w:after="0" w:line="240" w:lineRule="auto"/>
              <w:ind w:left="344"/>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Spots</w:t>
            </w:r>
          </w:p>
        </w:tc>
      </w:tr>
      <w:tr w:rsidR="00572839" w:rsidRPr="006C09F3" w14:paraId="5BC01344" w14:textId="77777777" w:rsidTr="009E4E53">
        <w:trPr>
          <w:trHeight w:val="504"/>
        </w:trPr>
        <w:tc>
          <w:tcPr>
            <w:tcW w:w="3674" w:type="dxa"/>
            <w:shd w:val="clear" w:color="auto" w:fill="auto"/>
            <w:vAlign w:val="center"/>
          </w:tcPr>
          <w:p w14:paraId="75870230" w14:textId="79BBAB07"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Retailer Specific</w:t>
            </w:r>
          </w:p>
        </w:tc>
        <w:tc>
          <w:tcPr>
            <w:tcW w:w="3760" w:type="dxa"/>
            <w:shd w:val="clear" w:color="auto" w:fill="auto"/>
            <w:vAlign w:val="center"/>
          </w:tcPr>
          <w:p w14:paraId="576BD28A" w14:textId="38683561"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356" w:type="dxa"/>
            <w:shd w:val="clear" w:color="auto" w:fill="auto"/>
            <w:vAlign w:val="center"/>
          </w:tcPr>
          <w:p w14:paraId="5E78CF93" w14:textId="49457DD3"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Retail Experience</w:t>
            </w:r>
          </w:p>
        </w:tc>
      </w:tr>
      <w:tr w:rsidR="00572839" w:rsidRPr="006C09F3" w14:paraId="6428105C" w14:textId="77777777" w:rsidTr="009E4E53">
        <w:trPr>
          <w:trHeight w:val="504"/>
        </w:trPr>
        <w:tc>
          <w:tcPr>
            <w:tcW w:w="3674" w:type="dxa"/>
            <w:shd w:val="clear" w:color="auto" w:fill="auto"/>
            <w:vAlign w:val="center"/>
          </w:tcPr>
          <w:p w14:paraId="70DED784" w14:textId="2C654B25"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Distribution Changes</w:t>
            </w:r>
          </w:p>
        </w:tc>
        <w:tc>
          <w:tcPr>
            <w:tcW w:w="3760" w:type="dxa"/>
            <w:shd w:val="clear" w:color="auto" w:fill="auto"/>
            <w:vAlign w:val="center"/>
          </w:tcPr>
          <w:p w14:paraId="2FFED49F" w14:textId="4246EB6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Packaging</w:t>
            </w:r>
          </w:p>
        </w:tc>
        <w:tc>
          <w:tcPr>
            <w:tcW w:w="3356" w:type="dxa"/>
            <w:shd w:val="clear" w:color="auto" w:fill="auto"/>
            <w:vAlign w:val="center"/>
          </w:tcPr>
          <w:p w14:paraId="5E2FA05E" w14:textId="3861F5D1"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In-Store Merchandizing </w:t>
            </w:r>
          </w:p>
        </w:tc>
      </w:tr>
      <w:tr w:rsidR="00572839" w:rsidRPr="006C09F3" w14:paraId="76389F83" w14:textId="77777777" w:rsidTr="009E4E53">
        <w:trPr>
          <w:trHeight w:val="504"/>
        </w:trPr>
        <w:tc>
          <w:tcPr>
            <w:tcW w:w="3674" w:type="dxa"/>
            <w:shd w:val="clear" w:color="auto" w:fill="auto"/>
            <w:vAlign w:val="center"/>
          </w:tcPr>
          <w:p w14:paraId="5AC21BD5" w14:textId="6B734096"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noProof/>
                <w:color w:val="000000"/>
                <w:szCs w:val="19"/>
              </w:rPr>
              <w:t>Ecommerce</w:t>
            </w:r>
          </w:p>
        </w:tc>
        <w:tc>
          <w:tcPr>
            <w:tcW w:w="3760" w:type="dxa"/>
            <w:shd w:val="clear" w:color="auto" w:fill="auto"/>
            <w:vAlign w:val="center"/>
          </w:tcPr>
          <w:p w14:paraId="63B2B08A" w14:textId="6DA4FEB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Point of Care (POC)</w:t>
            </w:r>
          </w:p>
        </w:tc>
        <w:tc>
          <w:tcPr>
            <w:tcW w:w="3356" w:type="dxa"/>
            <w:shd w:val="clear" w:color="auto" w:fill="auto"/>
            <w:vAlign w:val="center"/>
          </w:tcPr>
          <w:p w14:paraId="592B8921" w14:textId="38302AB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In-Store Video/Kiosk</w:t>
            </w:r>
          </w:p>
        </w:tc>
      </w:tr>
      <w:tr w:rsidR="00572839" w:rsidRPr="006C09F3" w14:paraId="6EB33CE8" w14:textId="77777777" w:rsidTr="009E4E53">
        <w:trPr>
          <w:trHeight w:val="504"/>
        </w:trPr>
        <w:tc>
          <w:tcPr>
            <w:tcW w:w="3674" w:type="dxa"/>
            <w:shd w:val="clear" w:color="auto" w:fill="auto"/>
            <w:vAlign w:val="center"/>
          </w:tcPr>
          <w:p w14:paraId="3AFC6FC0" w14:textId="7CC534D4"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Events</w:t>
            </w:r>
          </w:p>
        </w:tc>
        <w:tc>
          <w:tcPr>
            <w:tcW w:w="3760" w:type="dxa"/>
            <w:shd w:val="clear" w:color="auto" w:fill="auto"/>
            <w:vAlign w:val="center"/>
          </w:tcPr>
          <w:p w14:paraId="0157FD3C" w14:textId="77F3708E"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Brochures </w:t>
            </w:r>
          </w:p>
        </w:tc>
        <w:tc>
          <w:tcPr>
            <w:tcW w:w="3356" w:type="dxa"/>
            <w:shd w:val="clear" w:color="auto" w:fill="auto"/>
            <w:vAlign w:val="center"/>
          </w:tcPr>
          <w:p w14:paraId="279A8A2A" w14:textId="04FEB1EE"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Pharmacy</w:t>
            </w:r>
          </w:p>
        </w:tc>
      </w:tr>
      <w:tr w:rsidR="00572839" w:rsidRPr="006C09F3" w14:paraId="66870C72" w14:textId="77777777" w:rsidTr="009E4E53">
        <w:trPr>
          <w:trHeight w:val="504"/>
        </w:trPr>
        <w:tc>
          <w:tcPr>
            <w:tcW w:w="3674" w:type="dxa"/>
            <w:shd w:val="clear" w:color="auto" w:fill="auto"/>
            <w:vAlign w:val="center"/>
          </w:tcPr>
          <w:p w14:paraId="55E22ADD" w14:textId="2C8732C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Guerrilla</w:t>
            </w:r>
          </w:p>
        </w:tc>
        <w:tc>
          <w:tcPr>
            <w:tcW w:w="3760" w:type="dxa"/>
            <w:shd w:val="clear" w:color="auto" w:fill="auto"/>
            <w:vAlign w:val="center"/>
          </w:tcPr>
          <w:p w14:paraId="60934D01" w14:textId="3848F5EB"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proofErr w:type="spellStart"/>
            <w:r w:rsidRPr="006C09F3">
              <w:rPr>
                <w:rFonts w:ascii="AvenirNext LT Pro Regular" w:hAnsi="AvenirNext LT Pro Regular"/>
                <w:b/>
                <w:color w:val="808080"/>
                <w:sz w:val="19"/>
                <w:szCs w:val="19"/>
              </w:rPr>
              <w:t>Coverwraps</w:t>
            </w:r>
            <w:proofErr w:type="spellEnd"/>
            <w:r w:rsidRPr="006C09F3">
              <w:rPr>
                <w:rFonts w:ascii="AvenirNext LT Pro Regular" w:hAnsi="AvenirNext LT Pro Regular"/>
                <w:b/>
                <w:color w:val="808080"/>
                <w:sz w:val="19"/>
                <w:szCs w:val="19"/>
              </w:rPr>
              <w:t xml:space="preserve"> </w:t>
            </w:r>
          </w:p>
        </w:tc>
        <w:tc>
          <w:tcPr>
            <w:tcW w:w="3356" w:type="dxa"/>
            <w:shd w:val="clear" w:color="auto" w:fill="auto"/>
            <w:vAlign w:val="center"/>
          </w:tcPr>
          <w:p w14:paraId="0DFE0EB6" w14:textId="789083E5"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POP</w:t>
            </w:r>
          </w:p>
        </w:tc>
      </w:tr>
      <w:tr w:rsidR="00572839" w:rsidRPr="006C09F3" w14:paraId="4441FE1B" w14:textId="77777777" w:rsidTr="009E4E53">
        <w:trPr>
          <w:trHeight w:val="504"/>
        </w:trPr>
        <w:tc>
          <w:tcPr>
            <w:tcW w:w="3674" w:type="dxa"/>
            <w:shd w:val="clear" w:color="auto" w:fill="auto"/>
            <w:vAlign w:val="center"/>
          </w:tcPr>
          <w:p w14:paraId="147ADC4C" w14:textId="19AE0EC9"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Ambient Media </w:t>
            </w:r>
          </w:p>
        </w:tc>
        <w:tc>
          <w:tcPr>
            <w:tcW w:w="3760" w:type="dxa"/>
            <w:shd w:val="clear" w:color="auto" w:fill="auto"/>
            <w:vAlign w:val="center"/>
          </w:tcPr>
          <w:p w14:paraId="48620AA7" w14:textId="74EC92DC"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Electronic Check-In</w:t>
            </w:r>
          </w:p>
        </w:tc>
        <w:tc>
          <w:tcPr>
            <w:tcW w:w="3356" w:type="dxa"/>
            <w:shd w:val="clear" w:color="auto" w:fill="auto"/>
            <w:vAlign w:val="center"/>
          </w:tcPr>
          <w:p w14:paraId="743F8799" w14:textId="3114B7B0"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proofErr w:type="spellStart"/>
            <w:r w:rsidRPr="006C09F3">
              <w:rPr>
                <w:rFonts w:ascii="AvenirNext LT Pro Regular" w:hAnsi="AvenirNext LT Pro Regular"/>
                <w:b/>
                <w:color w:val="808080"/>
                <w:sz w:val="19"/>
                <w:szCs w:val="19"/>
              </w:rPr>
              <w:t>Retailtainment</w:t>
            </w:r>
            <w:proofErr w:type="spellEnd"/>
          </w:p>
        </w:tc>
      </w:tr>
      <w:tr w:rsidR="00572839" w:rsidRPr="006C09F3" w14:paraId="2C2212BF" w14:textId="77777777" w:rsidTr="009E4E53">
        <w:trPr>
          <w:trHeight w:val="504"/>
        </w:trPr>
        <w:tc>
          <w:tcPr>
            <w:tcW w:w="3674" w:type="dxa"/>
            <w:shd w:val="clear" w:color="auto" w:fill="auto"/>
            <w:vAlign w:val="center"/>
          </w:tcPr>
          <w:p w14:paraId="181DA567" w14:textId="2448559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Buzz Marketing</w:t>
            </w:r>
          </w:p>
        </w:tc>
        <w:tc>
          <w:tcPr>
            <w:tcW w:w="3760" w:type="dxa"/>
            <w:shd w:val="clear" w:color="auto" w:fill="auto"/>
            <w:vAlign w:val="center"/>
          </w:tcPr>
          <w:p w14:paraId="445F202F" w14:textId="3169BAEA"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Video (HAN, Accent Health)</w:t>
            </w:r>
          </w:p>
        </w:tc>
        <w:tc>
          <w:tcPr>
            <w:tcW w:w="3356" w:type="dxa"/>
            <w:shd w:val="clear" w:color="auto" w:fill="auto"/>
            <w:vAlign w:val="center"/>
          </w:tcPr>
          <w:p w14:paraId="106274A8" w14:textId="37812FB2"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Sales Promotion</w:t>
            </w:r>
          </w:p>
        </w:tc>
      </w:tr>
      <w:tr w:rsidR="00572839" w:rsidRPr="006C09F3" w14:paraId="40C10176" w14:textId="77777777" w:rsidTr="009E4E53">
        <w:trPr>
          <w:trHeight w:val="504"/>
        </w:trPr>
        <w:tc>
          <w:tcPr>
            <w:tcW w:w="3674" w:type="dxa"/>
            <w:shd w:val="clear" w:color="auto" w:fill="auto"/>
            <w:vAlign w:val="center"/>
          </w:tcPr>
          <w:p w14:paraId="448A22F1" w14:textId="5B303F2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Sampling/Trial</w:t>
            </w:r>
          </w:p>
        </w:tc>
        <w:tc>
          <w:tcPr>
            <w:tcW w:w="3760" w:type="dxa"/>
            <w:shd w:val="clear" w:color="auto" w:fill="auto"/>
            <w:vAlign w:val="center"/>
          </w:tcPr>
          <w:p w14:paraId="026B4196" w14:textId="7567FD2E"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Wallboards</w:t>
            </w:r>
          </w:p>
        </w:tc>
        <w:tc>
          <w:tcPr>
            <w:tcW w:w="3356" w:type="dxa"/>
            <w:shd w:val="clear" w:color="auto" w:fill="auto"/>
            <w:vAlign w:val="center"/>
          </w:tcPr>
          <w:p w14:paraId="67BFB649" w14:textId="1C9F1C8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Store within a Store</w:t>
            </w:r>
          </w:p>
        </w:tc>
      </w:tr>
      <w:tr w:rsidR="00572839" w:rsidRPr="006C09F3" w14:paraId="6EDD59AF" w14:textId="77777777" w:rsidTr="009E4E53">
        <w:trPr>
          <w:trHeight w:val="504"/>
        </w:trPr>
        <w:tc>
          <w:tcPr>
            <w:tcW w:w="3674" w:type="dxa"/>
            <w:shd w:val="clear" w:color="auto" w:fill="auto"/>
            <w:vAlign w:val="center"/>
          </w:tcPr>
          <w:p w14:paraId="15CD08AC" w14:textId="387299D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Street Teams</w:t>
            </w:r>
          </w:p>
        </w:tc>
        <w:tc>
          <w:tcPr>
            <w:tcW w:w="3760" w:type="dxa"/>
            <w:shd w:val="clear" w:color="auto" w:fill="auto"/>
            <w:vAlign w:val="center"/>
          </w:tcPr>
          <w:p w14:paraId="75D2761D" w14:textId="45E1B491"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356" w:type="dxa"/>
            <w:shd w:val="clear" w:color="auto" w:fill="auto"/>
            <w:vAlign w:val="center"/>
          </w:tcPr>
          <w:p w14:paraId="260A2941" w14:textId="66CAFA3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r>
      <w:tr w:rsidR="00572839" w:rsidRPr="006C09F3" w14:paraId="1DE6487E" w14:textId="77777777" w:rsidTr="009E4E53">
        <w:trPr>
          <w:trHeight w:val="504"/>
        </w:trPr>
        <w:tc>
          <w:tcPr>
            <w:tcW w:w="3674" w:type="dxa"/>
            <w:shd w:val="clear" w:color="auto" w:fill="auto"/>
            <w:vAlign w:val="center"/>
          </w:tcPr>
          <w:p w14:paraId="41C00DF8" w14:textId="2C54CAC0"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lastRenderedPageBreak/>
              <w:t>Tagging</w:t>
            </w:r>
          </w:p>
        </w:tc>
        <w:tc>
          <w:tcPr>
            <w:tcW w:w="3760" w:type="dxa"/>
            <w:shd w:val="clear" w:color="auto" w:fill="auto"/>
            <w:vAlign w:val="center"/>
          </w:tcPr>
          <w:p w14:paraId="7FE4B835" w14:textId="440C957A"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w:t>
            </w:r>
          </w:p>
        </w:tc>
        <w:tc>
          <w:tcPr>
            <w:tcW w:w="3356" w:type="dxa"/>
            <w:shd w:val="clear" w:color="auto" w:fill="auto"/>
            <w:vAlign w:val="center"/>
          </w:tcPr>
          <w:p w14:paraId="047BD6A6" w14:textId="76E8D23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Sales Promotion</w:t>
            </w:r>
          </w:p>
        </w:tc>
      </w:tr>
      <w:tr w:rsidR="00572839" w:rsidRPr="006C09F3" w14:paraId="7179D86B" w14:textId="77777777" w:rsidTr="009E4E53">
        <w:trPr>
          <w:trHeight w:val="504"/>
        </w:trPr>
        <w:tc>
          <w:tcPr>
            <w:tcW w:w="3674" w:type="dxa"/>
            <w:shd w:val="clear" w:color="auto" w:fill="auto"/>
            <w:vAlign w:val="center"/>
          </w:tcPr>
          <w:p w14:paraId="5B5C3939" w14:textId="0BC14C2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Wraps</w:t>
            </w:r>
          </w:p>
        </w:tc>
        <w:tc>
          <w:tcPr>
            <w:tcW w:w="3760" w:type="dxa"/>
            <w:shd w:val="clear" w:color="auto" w:fill="auto"/>
            <w:vAlign w:val="center"/>
          </w:tcPr>
          <w:p w14:paraId="7C0C22C2" w14:textId="7E523F3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Pricing</w:t>
            </w:r>
          </w:p>
        </w:tc>
        <w:tc>
          <w:tcPr>
            <w:tcW w:w="3356" w:type="dxa"/>
            <w:shd w:val="clear" w:color="auto" w:fill="auto"/>
            <w:vAlign w:val="center"/>
          </w:tcPr>
          <w:p w14:paraId="789E719F" w14:textId="0396DD0F"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Sampling</w:t>
            </w:r>
          </w:p>
        </w:tc>
      </w:tr>
      <w:tr w:rsidR="00572839" w:rsidRPr="006C09F3" w14:paraId="265BDC7F" w14:textId="77777777" w:rsidTr="009E4E53">
        <w:trPr>
          <w:trHeight w:val="504"/>
        </w:trPr>
        <w:tc>
          <w:tcPr>
            <w:tcW w:w="3674" w:type="dxa"/>
            <w:shd w:val="clear" w:color="auto" w:fill="auto"/>
            <w:vAlign w:val="center"/>
          </w:tcPr>
          <w:p w14:paraId="0EAB2B62" w14:textId="3F6E4A84"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Interactive/Online</w:t>
            </w:r>
          </w:p>
        </w:tc>
        <w:tc>
          <w:tcPr>
            <w:tcW w:w="3760" w:type="dxa"/>
            <w:shd w:val="clear" w:color="auto" w:fill="auto"/>
            <w:vAlign w:val="center"/>
          </w:tcPr>
          <w:p w14:paraId="57ABF9E9" w14:textId="3F312864"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Couponing </w:t>
            </w:r>
          </w:p>
        </w:tc>
        <w:tc>
          <w:tcPr>
            <w:tcW w:w="3356" w:type="dxa"/>
            <w:shd w:val="clear" w:color="auto" w:fill="auto"/>
            <w:vAlign w:val="center"/>
          </w:tcPr>
          <w:p w14:paraId="7B9F3908" w14:textId="5611896C"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Direct Mail </w:t>
            </w:r>
          </w:p>
        </w:tc>
      </w:tr>
      <w:tr w:rsidR="00572839" w:rsidRPr="006C09F3" w14:paraId="770FA0EA" w14:textId="77777777" w:rsidTr="009E4E53">
        <w:trPr>
          <w:trHeight w:val="504"/>
        </w:trPr>
        <w:tc>
          <w:tcPr>
            <w:tcW w:w="3674" w:type="dxa"/>
            <w:shd w:val="clear" w:color="auto" w:fill="auto"/>
            <w:vAlign w:val="center"/>
          </w:tcPr>
          <w:p w14:paraId="19DDAB5E" w14:textId="01685A3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Brand Website/Microsite </w:t>
            </w:r>
          </w:p>
        </w:tc>
        <w:tc>
          <w:tcPr>
            <w:tcW w:w="3760" w:type="dxa"/>
            <w:shd w:val="clear" w:color="auto" w:fill="auto"/>
            <w:vAlign w:val="center"/>
          </w:tcPr>
          <w:p w14:paraId="6803E46E" w14:textId="7F8C53C6"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      Trade</w:t>
            </w:r>
          </w:p>
        </w:tc>
        <w:tc>
          <w:tcPr>
            <w:tcW w:w="3356" w:type="dxa"/>
            <w:shd w:val="clear" w:color="auto" w:fill="auto"/>
            <w:vAlign w:val="center"/>
          </w:tcPr>
          <w:p w14:paraId="785F320A" w14:textId="7C700B7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In-Store</w:t>
            </w:r>
          </w:p>
        </w:tc>
      </w:tr>
      <w:tr w:rsidR="00572839" w:rsidRPr="006C09F3" w14:paraId="08BF0705" w14:textId="77777777" w:rsidTr="009E4E53">
        <w:trPr>
          <w:trHeight w:val="504"/>
        </w:trPr>
        <w:tc>
          <w:tcPr>
            <w:tcW w:w="3674" w:type="dxa"/>
            <w:shd w:val="clear" w:color="auto" w:fill="auto"/>
            <w:vAlign w:val="center"/>
          </w:tcPr>
          <w:p w14:paraId="30B55D64" w14:textId="31500411"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Contests</w:t>
            </w:r>
          </w:p>
        </w:tc>
        <w:tc>
          <w:tcPr>
            <w:tcW w:w="3760" w:type="dxa"/>
            <w:shd w:val="clear" w:color="auto" w:fill="auto"/>
            <w:vAlign w:val="center"/>
          </w:tcPr>
          <w:p w14:paraId="38CC8E75" w14:textId="7B634D3B"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Print</w:t>
            </w:r>
          </w:p>
        </w:tc>
        <w:tc>
          <w:tcPr>
            <w:tcW w:w="3356" w:type="dxa"/>
            <w:shd w:val="clear" w:color="auto" w:fill="auto"/>
            <w:vAlign w:val="center"/>
          </w:tcPr>
          <w:p w14:paraId="1A820323" w14:textId="53841253"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OOH (event)</w:t>
            </w:r>
          </w:p>
        </w:tc>
      </w:tr>
      <w:tr w:rsidR="00572839" w:rsidRPr="006C09F3" w14:paraId="762B76A7" w14:textId="77777777" w:rsidTr="009E4E53">
        <w:trPr>
          <w:trHeight w:val="504"/>
        </w:trPr>
        <w:tc>
          <w:tcPr>
            <w:tcW w:w="3674" w:type="dxa"/>
            <w:shd w:val="clear" w:color="auto" w:fill="auto"/>
            <w:vAlign w:val="center"/>
          </w:tcPr>
          <w:p w14:paraId="37652100" w14:textId="35FDEB67"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Developed Retailer </w:t>
            </w:r>
            <w:r w:rsidRPr="006C09F3">
              <w:rPr>
                <w:rFonts w:ascii="AvenirNext LT Pro Regular" w:hAnsi="AvenirNext LT Pro Regular"/>
                <w:b/>
                <w:color w:val="808080"/>
                <w:sz w:val="19"/>
                <w:szCs w:val="19"/>
              </w:rPr>
              <w:br/>
              <w:t xml:space="preserve">     Site Content</w:t>
            </w:r>
          </w:p>
        </w:tc>
        <w:tc>
          <w:tcPr>
            <w:tcW w:w="3760" w:type="dxa"/>
            <w:shd w:val="clear" w:color="auto" w:fill="auto"/>
            <w:vAlign w:val="center"/>
          </w:tcPr>
          <w:p w14:paraId="3DAFDF15" w14:textId="573ADBB5"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Custom Publication </w:t>
            </w:r>
          </w:p>
        </w:tc>
        <w:tc>
          <w:tcPr>
            <w:tcW w:w="3356" w:type="dxa"/>
            <w:shd w:val="clear" w:color="auto" w:fill="auto"/>
            <w:vAlign w:val="center"/>
          </w:tcPr>
          <w:p w14:paraId="1F0DF98E" w14:textId="3FAEC7EE"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Search Engine Marketing (SEM/SEO)</w:t>
            </w:r>
          </w:p>
        </w:tc>
      </w:tr>
      <w:tr w:rsidR="00572839" w:rsidRPr="006C09F3" w14:paraId="6FE61D21" w14:textId="77777777" w:rsidTr="009E4E53">
        <w:trPr>
          <w:trHeight w:val="504"/>
        </w:trPr>
        <w:tc>
          <w:tcPr>
            <w:tcW w:w="3674" w:type="dxa"/>
            <w:shd w:val="clear" w:color="auto" w:fill="auto"/>
            <w:vAlign w:val="center"/>
          </w:tcPr>
          <w:p w14:paraId="41BAF7E2" w14:textId="32EE1DB4"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Digital Video</w:t>
            </w:r>
          </w:p>
        </w:tc>
        <w:tc>
          <w:tcPr>
            <w:tcW w:w="3760" w:type="dxa"/>
            <w:shd w:val="clear" w:color="auto" w:fill="auto"/>
            <w:vAlign w:val="center"/>
          </w:tcPr>
          <w:p w14:paraId="3CC47DE1" w14:textId="4CC17AAA"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Magazine - Digital </w:t>
            </w:r>
          </w:p>
        </w:tc>
        <w:tc>
          <w:tcPr>
            <w:tcW w:w="3356" w:type="dxa"/>
            <w:shd w:val="clear" w:color="auto" w:fill="auto"/>
            <w:vAlign w:val="center"/>
          </w:tcPr>
          <w:p w14:paraId="591E0657" w14:textId="4CDD87E7"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Social</w:t>
            </w:r>
            <w:r w:rsidRPr="006C09F3">
              <w:rPr>
                <w:rFonts w:ascii="AvenirNext LT Pro Regular" w:hAnsi="AvenirNext LT Pro Regular" w:cs="Tahoma"/>
                <w:b/>
                <w:sz w:val="19"/>
                <w:szCs w:val="19"/>
              </w:rPr>
              <w:t xml:space="preserve"> </w:t>
            </w:r>
            <w:r w:rsidRPr="006C09F3">
              <w:rPr>
                <w:rFonts w:ascii="AvenirNext LT Pro Regular" w:hAnsi="AvenirNext LT Pro Regular"/>
                <w:b/>
                <w:color w:val="000000"/>
                <w:szCs w:val="19"/>
              </w:rPr>
              <w:t>Media</w:t>
            </w:r>
          </w:p>
        </w:tc>
      </w:tr>
      <w:tr w:rsidR="00572839" w:rsidRPr="006C09F3" w14:paraId="456AB9DF" w14:textId="77777777" w:rsidTr="009E4E53">
        <w:trPr>
          <w:trHeight w:val="504"/>
        </w:trPr>
        <w:tc>
          <w:tcPr>
            <w:tcW w:w="3674" w:type="dxa"/>
            <w:shd w:val="clear" w:color="auto" w:fill="auto"/>
            <w:vAlign w:val="center"/>
          </w:tcPr>
          <w:p w14:paraId="09FD7C44" w14:textId="2963BEDA"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Display Ads</w:t>
            </w:r>
          </w:p>
        </w:tc>
        <w:tc>
          <w:tcPr>
            <w:tcW w:w="3760" w:type="dxa"/>
            <w:shd w:val="clear" w:color="auto" w:fill="auto"/>
            <w:vAlign w:val="center"/>
          </w:tcPr>
          <w:p w14:paraId="5C94F92B" w14:textId="20E02A76"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Magazine – Print </w:t>
            </w:r>
          </w:p>
        </w:tc>
        <w:tc>
          <w:tcPr>
            <w:tcW w:w="3356" w:type="dxa"/>
            <w:shd w:val="clear" w:color="auto" w:fill="auto"/>
            <w:vAlign w:val="center"/>
          </w:tcPr>
          <w:p w14:paraId="5A27D6DD" w14:textId="1F1F79B5"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Sponsorship</w:t>
            </w:r>
          </w:p>
        </w:tc>
      </w:tr>
      <w:tr w:rsidR="00572839" w:rsidRPr="006C09F3" w14:paraId="52F4C42F" w14:textId="77777777" w:rsidTr="009E4E53">
        <w:trPr>
          <w:trHeight w:val="504"/>
        </w:trPr>
        <w:tc>
          <w:tcPr>
            <w:tcW w:w="3674" w:type="dxa"/>
            <w:shd w:val="clear" w:color="auto" w:fill="auto"/>
            <w:vAlign w:val="center"/>
          </w:tcPr>
          <w:p w14:paraId="5B23EF45" w14:textId="596DDD1D"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Gaming</w:t>
            </w:r>
          </w:p>
        </w:tc>
        <w:tc>
          <w:tcPr>
            <w:tcW w:w="3760" w:type="dxa"/>
            <w:shd w:val="clear" w:color="auto" w:fill="auto"/>
            <w:vAlign w:val="center"/>
          </w:tcPr>
          <w:p w14:paraId="0C9F21F5" w14:textId="38D22E44"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Newspaper - Digital</w:t>
            </w:r>
          </w:p>
        </w:tc>
        <w:tc>
          <w:tcPr>
            <w:tcW w:w="3356" w:type="dxa"/>
            <w:shd w:val="clear" w:color="auto" w:fill="auto"/>
            <w:vAlign w:val="center"/>
          </w:tcPr>
          <w:p w14:paraId="4FE65918" w14:textId="776BB803"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 xml:space="preserve"> Trade Communications   /Promo</w:t>
            </w:r>
          </w:p>
        </w:tc>
      </w:tr>
      <w:tr w:rsidR="00572839" w:rsidRPr="006C09F3" w14:paraId="31A497CD" w14:textId="77777777" w:rsidTr="009E4E53">
        <w:trPr>
          <w:trHeight w:val="504"/>
        </w:trPr>
        <w:tc>
          <w:tcPr>
            <w:tcW w:w="3674" w:type="dxa"/>
            <w:shd w:val="clear" w:color="auto" w:fill="auto"/>
            <w:vAlign w:val="center"/>
          </w:tcPr>
          <w:p w14:paraId="4D8FE7EA" w14:textId="7F645A6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Location-based Communications / </w:t>
            </w:r>
            <w:r w:rsidRPr="006C09F3">
              <w:rPr>
                <w:rFonts w:ascii="AvenirNext LT Pro Regular" w:hAnsi="AvenirNext LT Pro Regular"/>
                <w:b/>
                <w:color w:val="808080"/>
                <w:sz w:val="19"/>
                <w:szCs w:val="19"/>
              </w:rPr>
              <w:br/>
              <w:t>Real Time Marketing</w:t>
            </w:r>
          </w:p>
        </w:tc>
        <w:tc>
          <w:tcPr>
            <w:tcW w:w="3760" w:type="dxa"/>
            <w:shd w:val="clear" w:color="auto" w:fill="auto"/>
            <w:vAlign w:val="center"/>
          </w:tcPr>
          <w:p w14:paraId="24C0D579" w14:textId="71F8826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Newspaper – Print</w:t>
            </w:r>
          </w:p>
        </w:tc>
        <w:tc>
          <w:tcPr>
            <w:tcW w:w="3356" w:type="dxa"/>
            <w:shd w:val="clear" w:color="auto" w:fill="auto"/>
            <w:vAlign w:val="center"/>
          </w:tcPr>
          <w:p w14:paraId="14CA5827" w14:textId="4A54380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Trade Shows</w:t>
            </w:r>
          </w:p>
        </w:tc>
      </w:tr>
      <w:tr w:rsidR="00572839" w:rsidRPr="006C09F3" w14:paraId="50079941" w14:textId="77777777" w:rsidTr="009E4E53">
        <w:trPr>
          <w:trHeight w:val="504"/>
        </w:trPr>
        <w:tc>
          <w:tcPr>
            <w:tcW w:w="3674" w:type="dxa"/>
            <w:shd w:val="clear" w:color="auto" w:fill="auto"/>
            <w:vAlign w:val="center"/>
          </w:tcPr>
          <w:p w14:paraId="0EBD79AB" w14:textId="57E55526"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Manufacturer/</w:t>
            </w:r>
            <w:r w:rsidRPr="006C09F3">
              <w:rPr>
                <w:rFonts w:ascii="AvenirNext LT Pro Regular" w:hAnsi="AvenirNext LT Pro Regular"/>
                <w:b/>
                <w:color w:val="808080"/>
                <w:sz w:val="19"/>
                <w:szCs w:val="19"/>
              </w:rPr>
              <w:br/>
              <w:t>Retailer Website</w:t>
            </w:r>
          </w:p>
        </w:tc>
        <w:tc>
          <w:tcPr>
            <w:tcW w:w="3760" w:type="dxa"/>
            <w:shd w:val="clear" w:color="auto" w:fill="auto"/>
            <w:vAlign w:val="center"/>
          </w:tcPr>
          <w:p w14:paraId="15F14E98" w14:textId="73C9F445"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Retailer Publication</w:t>
            </w:r>
          </w:p>
        </w:tc>
        <w:tc>
          <w:tcPr>
            <w:tcW w:w="3356" w:type="dxa"/>
            <w:shd w:val="clear" w:color="auto" w:fill="auto"/>
            <w:vAlign w:val="center"/>
          </w:tcPr>
          <w:p w14:paraId="6560DCE8" w14:textId="7467A37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TV</w:t>
            </w:r>
          </w:p>
        </w:tc>
      </w:tr>
      <w:tr w:rsidR="00572839" w:rsidRPr="006C09F3" w14:paraId="7F0C856A" w14:textId="77777777" w:rsidTr="009E4E53">
        <w:trPr>
          <w:trHeight w:val="504"/>
        </w:trPr>
        <w:tc>
          <w:tcPr>
            <w:tcW w:w="3674" w:type="dxa"/>
            <w:shd w:val="clear" w:color="auto" w:fill="auto"/>
            <w:vAlign w:val="center"/>
          </w:tcPr>
          <w:p w14:paraId="75587B8A" w14:textId="11D24B8D"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Podcasts</w:t>
            </w:r>
          </w:p>
        </w:tc>
        <w:tc>
          <w:tcPr>
            <w:tcW w:w="3760" w:type="dxa"/>
            <w:shd w:val="clear" w:color="auto" w:fill="auto"/>
            <w:vAlign w:val="center"/>
          </w:tcPr>
          <w:p w14:paraId="5E8862CE" w14:textId="301DAEE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Trade/Professional</w:t>
            </w:r>
          </w:p>
        </w:tc>
        <w:tc>
          <w:tcPr>
            <w:tcW w:w="3356" w:type="dxa"/>
            <w:shd w:val="clear" w:color="auto" w:fill="auto"/>
            <w:vAlign w:val="center"/>
          </w:tcPr>
          <w:p w14:paraId="31435479" w14:textId="35F3A10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Branded Content </w:t>
            </w:r>
          </w:p>
        </w:tc>
      </w:tr>
      <w:tr w:rsidR="00572839" w:rsidRPr="006C09F3" w14:paraId="67AAF32B" w14:textId="77777777" w:rsidTr="009E4E53">
        <w:trPr>
          <w:trHeight w:val="504"/>
        </w:trPr>
        <w:tc>
          <w:tcPr>
            <w:tcW w:w="3674" w:type="dxa"/>
            <w:shd w:val="clear" w:color="auto" w:fill="auto"/>
            <w:vAlign w:val="center"/>
          </w:tcPr>
          <w:p w14:paraId="3FD93ACF" w14:textId="580AFCE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Video Skins/Bugs</w:t>
            </w:r>
          </w:p>
        </w:tc>
        <w:tc>
          <w:tcPr>
            <w:tcW w:w="3760" w:type="dxa"/>
            <w:shd w:val="clear" w:color="auto" w:fill="auto"/>
            <w:vAlign w:val="center"/>
          </w:tcPr>
          <w:p w14:paraId="0BB1FF21" w14:textId="6F277536"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Product Design</w:t>
            </w:r>
          </w:p>
        </w:tc>
        <w:tc>
          <w:tcPr>
            <w:tcW w:w="3356" w:type="dxa"/>
            <w:shd w:val="clear" w:color="auto" w:fill="auto"/>
            <w:vAlign w:val="center"/>
          </w:tcPr>
          <w:p w14:paraId="469545FE" w14:textId="453F862D"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 Co-Op</w:t>
            </w:r>
          </w:p>
        </w:tc>
      </w:tr>
      <w:tr w:rsidR="00572839" w:rsidRPr="006C09F3" w14:paraId="3D772003" w14:textId="77777777" w:rsidTr="009E4E53">
        <w:trPr>
          <w:trHeight w:val="504"/>
        </w:trPr>
        <w:tc>
          <w:tcPr>
            <w:tcW w:w="3674" w:type="dxa"/>
            <w:shd w:val="clear" w:color="auto" w:fill="auto"/>
            <w:vAlign w:val="center"/>
          </w:tcPr>
          <w:p w14:paraId="797ACF42" w14:textId="164EAB1B"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760" w:type="dxa"/>
            <w:shd w:val="clear" w:color="auto" w:fill="auto"/>
            <w:vAlign w:val="center"/>
          </w:tcPr>
          <w:p w14:paraId="776E06C4" w14:textId="1CE021C9"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Account Specific</w:t>
            </w:r>
          </w:p>
        </w:tc>
        <w:tc>
          <w:tcPr>
            <w:tcW w:w="3356" w:type="dxa"/>
            <w:shd w:val="clear" w:color="auto" w:fill="auto"/>
            <w:vAlign w:val="center"/>
          </w:tcPr>
          <w:p w14:paraId="53068DB4" w14:textId="18ACA740"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Interactive TV/</w:t>
            </w:r>
            <w:r w:rsidRPr="006C09F3">
              <w:rPr>
                <w:rFonts w:ascii="AvenirNext LT Pro Regular" w:hAnsi="AvenirNext LT Pro Regular"/>
                <w:b/>
                <w:color w:val="808080"/>
                <w:sz w:val="19"/>
                <w:szCs w:val="19"/>
              </w:rPr>
              <w:br/>
              <w:t>Video on Demand</w:t>
            </w:r>
          </w:p>
        </w:tc>
      </w:tr>
      <w:tr w:rsidR="00572839" w:rsidRPr="006C09F3" w14:paraId="1A24B6F3" w14:textId="77777777" w:rsidTr="009E4E53">
        <w:trPr>
          <w:trHeight w:val="504"/>
        </w:trPr>
        <w:tc>
          <w:tcPr>
            <w:tcW w:w="3674" w:type="dxa"/>
            <w:shd w:val="clear" w:color="auto" w:fill="auto"/>
            <w:vAlign w:val="center"/>
          </w:tcPr>
          <w:p w14:paraId="372F2148" w14:textId="3336F9CD"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Internal Marketing</w:t>
            </w:r>
          </w:p>
        </w:tc>
        <w:tc>
          <w:tcPr>
            <w:tcW w:w="3760" w:type="dxa"/>
            <w:shd w:val="clear" w:color="auto" w:fill="auto"/>
            <w:vAlign w:val="center"/>
          </w:tcPr>
          <w:p w14:paraId="261C9AEE" w14:textId="02C88E8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Promo Specific</w:t>
            </w:r>
          </w:p>
        </w:tc>
        <w:tc>
          <w:tcPr>
            <w:tcW w:w="3356" w:type="dxa"/>
            <w:shd w:val="clear" w:color="auto" w:fill="auto"/>
            <w:vAlign w:val="center"/>
          </w:tcPr>
          <w:p w14:paraId="327052C9" w14:textId="3B576F85"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National Tagged Spots</w:t>
            </w:r>
          </w:p>
        </w:tc>
      </w:tr>
      <w:tr w:rsidR="00572839" w:rsidRPr="006C09F3" w14:paraId="6259A6AD" w14:textId="77777777" w:rsidTr="009E4E53">
        <w:trPr>
          <w:trHeight w:val="504"/>
        </w:trPr>
        <w:tc>
          <w:tcPr>
            <w:tcW w:w="3674" w:type="dxa"/>
            <w:shd w:val="clear" w:color="auto" w:fill="auto"/>
            <w:vAlign w:val="center"/>
          </w:tcPr>
          <w:p w14:paraId="0E5824A4" w14:textId="4955DE6D"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Mobile/Tablet</w:t>
            </w:r>
          </w:p>
        </w:tc>
        <w:tc>
          <w:tcPr>
            <w:tcW w:w="3760" w:type="dxa"/>
            <w:shd w:val="clear" w:color="auto" w:fill="auto"/>
            <w:vAlign w:val="center"/>
          </w:tcPr>
          <w:p w14:paraId="66825C8D" w14:textId="66FCE499"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Professional Engagement</w:t>
            </w:r>
          </w:p>
        </w:tc>
        <w:tc>
          <w:tcPr>
            <w:tcW w:w="3356" w:type="dxa"/>
            <w:shd w:val="clear" w:color="auto" w:fill="auto"/>
            <w:vAlign w:val="center"/>
          </w:tcPr>
          <w:p w14:paraId="3225772C" w14:textId="7407CA3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Product Placement</w:t>
            </w:r>
          </w:p>
        </w:tc>
      </w:tr>
      <w:tr w:rsidR="00572839" w:rsidRPr="006C09F3" w14:paraId="71AC09F2" w14:textId="77777777" w:rsidTr="009E4E53">
        <w:trPr>
          <w:trHeight w:val="504"/>
        </w:trPr>
        <w:tc>
          <w:tcPr>
            <w:tcW w:w="3674" w:type="dxa"/>
            <w:shd w:val="clear" w:color="auto" w:fill="auto"/>
            <w:vAlign w:val="center"/>
          </w:tcPr>
          <w:p w14:paraId="1A9F5BEE" w14:textId="25006DB5"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App</w:t>
            </w:r>
          </w:p>
        </w:tc>
        <w:tc>
          <w:tcPr>
            <w:tcW w:w="3760" w:type="dxa"/>
            <w:shd w:val="clear" w:color="auto" w:fill="auto"/>
            <w:vAlign w:val="center"/>
          </w:tcPr>
          <w:p w14:paraId="6E968955" w14:textId="172311C4"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Closed Loop Marketing (CLM)</w:t>
            </w:r>
          </w:p>
        </w:tc>
        <w:tc>
          <w:tcPr>
            <w:tcW w:w="3356" w:type="dxa"/>
            <w:shd w:val="clear" w:color="auto" w:fill="auto"/>
            <w:vAlign w:val="center"/>
          </w:tcPr>
          <w:p w14:paraId="201F73D9" w14:textId="7727D13F"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Sponsorship</w:t>
            </w:r>
          </w:p>
        </w:tc>
      </w:tr>
      <w:tr w:rsidR="00572839" w:rsidRPr="006C09F3" w14:paraId="38A84256" w14:textId="77777777" w:rsidTr="009E4E53">
        <w:trPr>
          <w:trHeight w:val="504"/>
        </w:trPr>
        <w:tc>
          <w:tcPr>
            <w:tcW w:w="3674" w:type="dxa"/>
            <w:shd w:val="clear" w:color="auto" w:fill="auto"/>
            <w:vAlign w:val="center"/>
          </w:tcPr>
          <w:p w14:paraId="4812DD76" w14:textId="2AA43D7C"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 xml:space="preserve">Display Ad </w:t>
            </w:r>
          </w:p>
        </w:tc>
        <w:tc>
          <w:tcPr>
            <w:tcW w:w="3760" w:type="dxa"/>
            <w:shd w:val="clear" w:color="auto" w:fill="auto"/>
            <w:vAlign w:val="center"/>
          </w:tcPr>
          <w:p w14:paraId="16C6DBC0" w14:textId="5C6F6DB7"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Congresses</w:t>
            </w:r>
          </w:p>
        </w:tc>
        <w:tc>
          <w:tcPr>
            <w:tcW w:w="3356" w:type="dxa"/>
            <w:shd w:val="clear" w:color="auto" w:fill="auto"/>
            <w:vAlign w:val="center"/>
          </w:tcPr>
          <w:p w14:paraId="65E90D18" w14:textId="21472E1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Spots</w:t>
            </w:r>
          </w:p>
        </w:tc>
      </w:tr>
      <w:tr w:rsidR="00572839" w:rsidRPr="006C09F3" w14:paraId="364A39C3" w14:textId="77777777" w:rsidTr="009E4E53">
        <w:trPr>
          <w:trHeight w:val="504"/>
        </w:trPr>
        <w:tc>
          <w:tcPr>
            <w:tcW w:w="3674" w:type="dxa"/>
            <w:shd w:val="clear" w:color="auto" w:fill="auto"/>
            <w:vAlign w:val="center"/>
          </w:tcPr>
          <w:p w14:paraId="0B86279F" w14:textId="5FCCD409"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In-App or In-Game Ad</w:t>
            </w:r>
          </w:p>
        </w:tc>
        <w:tc>
          <w:tcPr>
            <w:tcW w:w="3760" w:type="dxa"/>
            <w:shd w:val="clear" w:color="auto" w:fill="auto"/>
            <w:vAlign w:val="center"/>
          </w:tcPr>
          <w:p w14:paraId="34AABFF3" w14:textId="28DCAAEE"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Continuing Engagement</w:t>
            </w:r>
          </w:p>
        </w:tc>
        <w:tc>
          <w:tcPr>
            <w:tcW w:w="3356" w:type="dxa"/>
            <w:shd w:val="clear" w:color="auto" w:fill="auto"/>
            <w:vAlign w:val="center"/>
          </w:tcPr>
          <w:p w14:paraId="1592A82B" w14:textId="00E36E61"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User Generated</w:t>
            </w:r>
          </w:p>
        </w:tc>
      </w:tr>
      <w:tr w:rsidR="00572839" w:rsidRPr="006C09F3" w14:paraId="4CC9BF76" w14:textId="77777777" w:rsidTr="009E4E53">
        <w:trPr>
          <w:trHeight w:val="504"/>
        </w:trPr>
        <w:tc>
          <w:tcPr>
            <w:tcW w:w="3674" w:type="dxa"/>
            <w:shd w:val="clear" w:color="auto" w:fill="auto"/>
            <w:vAlign w:val="center"/>
          </w:tcPr>
          <w:p w14:paraId="32D65C78" w14:textId="28D6C985"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 xml:space="preserve">Location-based Communications / </w:t>
            </w:r>
            <w:r w:rsidRPr="006C09F3">
              <w:rPr>
                <w:rFonts w:ascii="AvenirNext LT Pro Regular" w:hAnsi="AvenirNext LT Pro Regular"/>
                <w:b/>
                <w:color w:val="808080"/>
                <w:sz w:val="19"/>
                <w:szCs w:val="19"/>
              </w:rPr>
              <w:br/>
              <w:t>Real Time Marketing</w:t>
            </w:r>
          </w:p>
        </w:tc>
        <w:tc>
          <w:tcPr>
            <w:tcW w:w="3760" w:type="dxa"/>
            <w:shd w:val="clear" w:color="auto" w:fill="auto"/>
            <w:vAlign w:val="center"/>
          </w:tcPr>
          <w:p w14:paraId="64A63C56" w14:textId="6DB89902"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Detail/E-Detail/Interactive Visual Aids (IVAs)</w:t>
            </w:r>
          </w:p>
        </w:tc>
        <w:tc>
          <w:tcPr>
            <w:tcW w:w="3356" w:type="dxa"/>
            <w:shd w:val="clear" w:color="auto" w:fill="auto"/>
            <w:vAlign w:val="center"/>
          </w:tcPr>
          <w:p w14:paraId="586599CA" w14:textId="7A5285E6"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Consumer Generated </w:t>
            </w:r>
          </w:p>
        </w:tc>
      </w:tr>
      <w:tr w:rsidR="00572839" w:rsidRPr="006C09F3" w14:paraId="2469B6EB" w14:textId="77777777" w:rsidTr="009E4E53">
        <w:trPr>
          <w:trHeight w:val="504"/>
        </w:trPr>
        <w:tc>
          <w:tcPr>
            <w:tcW w:w="3674" w:type="dxa"/>
            <w:shd w:val="clear" w:color="auto" w:fill="auto"/>
            <w:vAlign w:val="center"/>
          </w:tcPr>
          <w:p w14:paraId="56647174" w14:textId="35AC533A"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Messaging/Editorial/Content</w:t>
            </w:r>
          </w:p>
        </w:tc>
        <w:tc>
          <w:tcPr>
            <w:tcW w:w="3760" w:type="dxa"/>
            <w:shd w:val="clear" w:color="auto" w:fill="auto"/>
            <w:vAlign w:val="center"/>
          </w:tcPr>
          <w:p w14:paraId="666147A1" w14:textId="6D443E23"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 xml:space="preserve">Informational/Documentary Video </w:t>
            </w:r>
          </w:p>
        </w:tc>
        <w:tc>
          <w:tcPr>
            <w:tcW w:w="3356" w:type="dxa"/>
            <w:shd w:val="clear" w:color="auto" w:fill="auto"/>
            <w:vAlign w:val="center"/>
          </w:tcPr>
          <w:p w14:paraId="3D05D92F" w14:textId="10404C82"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Viral </w:t>
            </w:r>
          </w:p>
        </w:tc>
      </w:tr>
      <w:tr w:rsidR="00572839" w:rsidRPr="006C09F3" w14:paraId="2B8E5E6C" w14:textId="77777777" w:rsidTr="009E4E53">
        <w:trPr>
          <w:trHeight w:val="504"/>
        </w:trPr>
        <w:tc>
          <w:tcPr>
            <w:tcW w:w="3674" w:type="dxa"/>
            <w:shd w:val="clear" w:color="auto" w:fill="auto"/>
            <w:vAlign w:val="center"/>
          </w:tcPr>
          <w:p w14:paraId="7D9095F9" w14:textId="2DA591A6"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Other</w:t>
            </w:r>
          </w:p>
        </w:tc>
        <w:tc>
          <w:tcPr>
            <w:tcW w:w="3760" w:type="dxa"/>
            <w:shd w:val="clear" w:color="auto" w:fill="auto"/>
            <w:vAlign w:val="center"/>
          </w:tcPr>
          <w:p w14:paraId="2ED67662" w14:textId="4EEB3C1A"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In-Office</w:t>
            </w:r>
          </w:p>
        </w:tc>
        <w:tc>
          <w:tcPr>
            <w:tcW w:w="3356" w:type="dxa"/>
            <w:shd w:val="clear" w:color="auto" w:fill="auto"/>
            <w:vAlign w:val="center"/>
          </w:tcPr>
          <w:p w14:paraId="74884A11" w14:textId="538235CF"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Word of Mouth</w:t>
            </w:r>
          </w:p>
        </w:tc>
      </w:tr>
      <w:tr w:rsidR="00572839" w:rsidRPr="006C09F3" w14:paraId="1C4DCA0E" w14:textId="77777777" w:rsidTr="009E4E53">
        <w:trPr>
          <w:trHeight w:val="504"/>
        </w:trPr>
        <w:tc>
          <w:tcPr>
            <w:tcW w:w="3674" w:type="dxa"/>
            <w:shd w:val="clear" w:color="auto" w:fill="auto"/>
            <w:vAlign w:val="center"/>
          </w:tcPr>
          <w:p w14:paraId="156AE1B4" w14:textId="6109F4A8" w:rsidR="00572839" w:rsidRPr="006C09F3" w:rsidRDefault="00572839" w:rsidP="00572839">
            <w:pPr>
              <w:spacing w:after="0" w:line="240" w:lineRule="auto"/>
              <w:rPr>
                <w:rFonts w:ascii="AvenirNext LT Pro Regular" w:hAnsi="AvenirNext LT Pro Regular"/>
                <w:b/>
                <w:color w:val="auto"/>
                <w:szCs w:val="19"/>
              </w:rPr>
            </w:pPr>
          </w:p>
        </w:tc>
        <w:tc>
          <w:tcPr>
            <w:tcW w:w="3760" w:type="dxa"/>
            <w:shd w:val="clear" w:color="auto" w:fill="auto"/>
            <w:vAlign w:val="center"/>
          </w:tcPr>
          <w:p w14:paraId="40616479" w14:textId="353E2302" w:rsidR="00572839" w:rsidRPr="006C09F3" w:rsidRDefault="00572839" w:rsidP="00DC1C3B">
            <w:pPr>
              <w:spacing w:after="0" w:line="240" w:lineRule="auto"/>
              <w:rPr>
                <w:rFonts w:ascii="AvenirNext LT Pro Regular" w:hAnsi="AvenirNext LT Pro Regular"/>
                <w:b/>
                <w:color w:val="000000"/>
                <w:szCs w:val="19"/>
              </w:rPr>
            </w:pPr>
          </w:p>
        </w:tc>
        <w:tc>
          <w:tcPr>
            <w:tcW w:w="3356" w:type="dxa"/>
            <w:shd w:val="clear" w:color="auto" w:fill="auto"/>
            <w:vAlign w:val="center"/>
          </w:tcPr>
          <w:p w14:paraId="735844A1" w14:textId="2BD1DD91"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p>
        </w:tc>
      </w:tr>
      <w:tr w:rsidR="009E4E53" w:rsidRPr="006C09F3" w14:paraId="3E246434" w14:textId="77777777" w:rsidTr="009E4E53">
        <w:trPr>
          <w:trHeight w:val="504"/>
        </w:trPr>
        <w:tc>
          <w:tcPr>
            <w:tcW w:w="10790" w:type="dxa"/>
            <w:gridSpan w:val="3"/>
            <w:shd w:val="clear" w:color="auto" w:fill="auto"/>
            <w:vAlign w:val="center"/>
          </w:tcPr>
          <w:p w14:paraId="295BB466" w14:textId="00DAED29" w:rsidR="009E4E53" w:rsidRPr="006C09F3" w:rsidRDefault="009E4E53" w:rsidP="009E4E53">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Other:</w:t>
            </w:r>
          </w:p>
        </w:tc>
      </w:tr>
    </w:tbl>
    <w:p w14:paraId="1CCA1B0A" w14:textId="438982CF" w:rsidR="007509BE" w:rsidRPr="006C09F3" w:rsidRDefault="007509BE" w:rsidP="00C90AC1">
      <w:pPr>
        <w:pStyle w:val="MediumShading1-Accent11"/>
        <w:spacing w:after="120"/>
        <w:rPr>
          <w:rFonts w:ascii="AvenirNext LT Pro Regular" w:hAnsi="AvenirNext LT Pro Regular"/>
          <w:b/>
          <w:color w:val="auto"/>
          <w:sz w:val="19"/>
          <w:szCs w:val="19"/>
        </w:rPr>
      </w:pPr>
    </w:p>
    <w:sectPr w:rsidR="007509BE" w:rsidRPr="006C09F3" w:rsidSect="00BF33D1">
      <w:pgSz w:w="12240" w:h="15840"/>
      <w:pgMar w:top="720" w:right="720" w:bottom="28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3335" w14:textId="77777777" w:rsidR="00E27DD7" w:rsidRDefault="00E27DD7" w:rsidP="0064464F">
      <w:pPr>
        <w:spacing w:after="0" w:line="240" w:lineRule="auto"/>
      </w:pPr>
      <w:r>
        <w:separator/>
      </w:r>
    </w:p>
  </w:endnote>
  <w:endnote w:type="continuationSeparator" w:id="0">
    <w:p w14:paraId="6E62F95C" w14:textId="77777777" w:rsidR="00E27DD7" w:rsidRDefault="00E27DD7"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4D"/>
    <w:family w:val="swiss"/>
    <w:pitch w:val="variable"/>
    <w:sig w:usb0="800000AF" w:usb1="5000204A" w:usb2="00000000" w:usb3="00000000" w:csb0="0000009B"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Md">
    <w:altName w:val="Calibri"/>
    <w:panose1 w:val="020B0604020202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7B6D" w14:textId="77777777" w:rsidR="00E27DD7" w:rsidRDefault="00E27DD7" w:rsidP="0064464F">
      <w:pPr>
        <w:spacing w:after="0" w:line="240" w:lineRule="auto"/>
      </w:pPr>
      <w:r>
        <w:separator/>
      </w:r>
    </w:p>
  </w:footnote>
  <w:footnote w:type="continuationSeparator" w:id="0">
    <w:p w14:paraId="34B21E4B" w14:textId="77777777" w:rsidR="00E27DD7" w:rsidRDefault="00E27DD7"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37.15pt;height:651.45pt" o:bullet="t">
        <v:imagedata r:id="rId1" o:title="gold-for bullets"/>
      </v:shape>
    </w:pict>
  </w:numPicBullet>
  <w:numPicBullet w:numPicBulletId="1">
    <w:pict>
      <v:shape id="_x0000_i1036" type="#_x0000_t75" style="width:480pt;height:386.05pt" o:bullet="t">
        <v:imagedata r:id="rId2" o:title="Effie_Logo_Gold"/>
      </v:shape>
    </w:pict>
  </w:numPicBullet>
  <w:numPicBullet w:numPicBulletId="2">
    <w:pict>
      <v:shape id="_x0000_i1037" type="#_x0000_t75" style="width:82.3pt;height:72.7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300"/>
    <w:multiLevelType w:val="hybridMultilevel"/>
    <w:tmpl w:val="CCE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0617C"/>
    <w:multiLevelType w:val="hybridMultilevel"/>
    <w:tmpl w:val="701C3ED8"/>
    <w:lvl w:ilvl="0" w:tplc="672224C2">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7"/>
  </w:num>
  <w:num w:numId="2">
    <w:abstractNumId w:val="16"/>
  </w:num>
  <w:num w:numId="3">
    <w:abstractNumId w:val="4"/>
  </w:num>
  <w:num w:numId="4">
    <w:abstractNumId w:val="12"/>
  </w:num>
  <w:num w:numId="5">
    <w:abstractNumId w:val="18"/>
  </w:num>
  <w:num w:numId="6">
    <w:abstractNumId w:val="10"/>
  </w:num>
  <w:num w:numId="7">
    <w:abstractNumId w:val="8"/>
  </w:num>
  <w:num w:numId="8">
    <w:abstractNumId w:val="21"/>
  </w:num>
  <w:num w:numId="9">
    <w:abstractNumId w:val="22"/>
  </w:num>
  <w:num w:numId="10">
    <w:abstractNumId w:val="3"/>
  </w:num>
  <w:num w:numId="11">
    <w:abstractNumId w:val="14"/>
  </w:num>
  <w:num w:numId="12">
    <w:abstractNumId w:val="13"/>
  </w:num>
  <w:num w:numId="13">
    <w:abstractNumId w:val="11"/>
  </w:num>
  <w:num w:numId="14">
    <w:abstractNumId w:val="9"/>
  </w:num>
  <w:num w:numId="15">
    <w:abstractNumId w:val="1"/>
  </w:num>
  <w:num w:numId="16">
    <w:abstractNumId w:val="15"/>
  </w:num>
  <w:num w:numId="17">
    <w:abstractNumId w:val="19"/>
  </w:num>
  <w:num w:numId="18">
    <w:abstractNumId w:val="6"/>
  </w:num>
  <w:num w:numId="19">
    <w:abstractNumId w:val="5"/>
  </w:num>
  <w:num w:numId="20">
    <w:abstractNumId w:val="17"/>
  </w:num>
  <w:num w:numId="21">
    <w:abstractNumId w:val="20"/>
  </w:num>
  <w:num w:numId="22">
    <w:abstractNumId w:val="0"/>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1097A"/>
    <w:rsid w:val="00011A54"/>
    <w:rsid w:val="00015617"/>
    <w:rsid w:val="00017903"/>
    <w:rsid w:val="00020371"/>
    <w:rsid w:val="00020CA7"/>
    <w:rsid w:val="00021F5E"/>
    <w:rsid w:val="000227E4"/>
    <w:rsid w:val="000253F6"/>
    <w:rsid w:val="00035810"/>
    <w:rsid w:val="00041241"/>
    <w:rsid w:val="000501CB"/>
    <w:rsid w:val="00050229"/>
    <w:rsid w:val="00051645"/>
    <w:rsid w:val="000546A7"/>
    <w:rsid w:val="0005577F"/>
    <w:rsid w:val="00061577"/>
    <w:rsid w:val="00062665"/>
    <w:rsid w:val="0007217E"/>
    <w:rsid w:val="00083231"/>
    <w:rsid w:val="00084E6E"/>
    <w:rsid w:val="000878F4"/>
    <w:rsid w:val="000A3A8C"/>
    <w:rsid w:val="000B0455"/>
    <w:rsid w:val="000B0F97"/>
    <w:rsid w:val="000B2689"/>
    <w:rsid w:val="000C3140"/>
    <w:rsid w:val="000C66DE"/>
    <w:rsid w:val="000E24E2"/>
    <w:rsid w:val="000E492E"/>
    <w:rsid w:val="000E4B16"/>
    <w:rsid w:val="00100643"/>
    <w:rsid w:val="0010160C"/>
    <w:rsid w:val="0010247A"/>
    <w:rsid w:val="001037E8"/>
    <w:rsid w:val="00103D54"/>
    <w:rsid w:val="001105EE"/>
    <w:rsid w:val="00110E01"/>
    <w:rsid w:val="00111058"/>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66630"/>
    <w:rsid w:val="00170472"/>
    <w:rsid w:val="001728BE"/>
    <w:rsid w:val="00172C19"/>
    <w:rsid w:val="001803DA"/>
    <w:rsid w:val="00180EDC"/>
    <w:rsid w:val="00185B1D"/>
    <w:rsid w:val="00187F0C"/>
    <w:rsid w:val="001932A4"/>
    <w:rsid w:val="001A1142"/>
    <w:rsid w:val="001A1EE8"/>
    <w:rsid w:val="001B049A"/>
    <w:rsid w:val="001B3B29"/>
    <w:rsid w:val="001B3FA7"/>
    <w:rsid w:val="001B56FC"/>
    <w:rsid w:val="001B5CD0"/>
    <w:rsid w:val="001B75D6"/>
    <w:rsid w:val="001C00A1"/>
    <w:rsid w:val="001C2EB8"/>
    <w:rsid w:val="001C474F"/>
    <w:rsid w:val="001C6D77"/>
    <w:rsid w:val="001D2A28"/>
    <w:rsid w:val="001D6F96"/>
    <w:rsid w:val="001D767F"/>
    <w:rsid w:val="001D7FF3"/>
    <w:rsid w:val="001E6B22"/>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6FFD"/>
    <w:rsid w:val="00280987"/>
    <w:rsid w:val="00282ACC"/>
    <w:rsid w:val="00285B72"/>
    <w:rsid w:val="00292D9B"/>
    <w:rsid w:val="00294FB5"/>
    <w:rsid w:val="002A1C62"/>
    <w:rsid w:val="002A237D"/>
    <w:rsid w:val="002A33AD"/>
    <w:rsid w:val="002A3F4F"/>
    <w:rsid w:val="002A5725"/>
    <w:rsid w:val="002A65B6"/>
    <w:rsid w:val="002B2BEE"/>
    <w:rsid w:val="002B7283"/>
    <w:rsid w:val="002C0C38"/>
    <w:rsid w:val="002C5BFB"/>
    <w:rsid w:val="002C7475"/>
    <w:rsid w:val="002D10FF"/>
    <w:rsid w:val="002D15FD"/>
    <w:rsid w:val="002D1832"/>
    <w:rsid w:val="002D1F3A"/>
    <w:rsid w:val="002D339E"/>
    <w:rsid w:val="002D46C1"/>
    <w:rsid w:val="002E64DB"/>
    <w:rsid w:val="002E6D07"/>
    <w:rsid w:val="002E7E94"/>
    <w:rsid w:val="002F06D5"/>
    <w:rsid w:val="002F34B4"/>
    <w:rsid w:val="00300DA5"/>
    <w:rsid w:val="0030169E"/>
    <w:rsid w:val="00303570"/>
    <w:rsid w:val="0030643E"/>
    <w:rsid w:val="00306EE0"/>
    <w:rsid w:val="003102B5"/>
    <w:rsid w:val="003114F2"/>
    <w:rsid w:val="00324D2C"/>
    <w:rsid w:val="00332E54"/>
    <w:rsid w:val="003445CB"/>
    <w:rsid w:val="00346DE2"/>
    <w:rsid w:val="00347981"/>
    <w:rsid w:val="00351C19"/>
    <w:rsid w:val="00352DE7"/>
    <w:rsid w:val="0035362E"/>
    <w:rsid w:val="003538FF"/>
    <w:rsid w:val="00354A69"/>
    <w:rsid w:val="00372EA4"/>
    <w:rsid w:val="00376467"/>
    <w:rsid w:val="0037799C"/>
    <w:rsid w:val="00384371"/>
    <w:rsid w:val="00385C08"/>
    <w:rsid w:val="0039388A"/>
    <w:rsid w:val="00393E12"/>
    <w:rsid w:val="00394C70"/>
    <w:rsid w:val="003977C6"/>
    <w:rsid w:val="003B24F2"/>
    <w:rsid w:val="003B4C6B"/>
    <w:rsid w:val="003C040E"/>
    <w:rsid w:val="003C1275"/>
    <w:rsid w:val="003C4329"/>
    <w:rsid w:val="003C6AA6"/>
    <w:rsid w:val="003C745D"/>
    <w:rsid w:val="003D1C91"/>
    <w:rsid w:val="003D498A"/>
    <w:rsid w:val="003D4BEB"/>
    <w:rsid w:val="003D7743"/>
    <w:rsid w:val="003E04AA"/>
    <w:rsid w:val="003E1C4C"/>
    <w:rsid w:val="003E6E58"/>
    <w:rsid w:val="003F3E42"/>
    <w:rsid w:val="003F4DA8"/>
    <w:rsid w:val="0040028B"/>
    <w:rsid w:val="004005F0"/>
    <w:rsid w:val="00400E1F"/>
    <w:rsid w:val="00401CB3"/>
    <w:rsid w:val="0040741A"/>
    <w:rsid w:val="0041560E"/>
    <w:rsid w:val="0041762C"/>
    <w:rsid w:val="004201C0"/>
    <w:rsid w:val="00421C5D"/>
    <w:rsid w:val="00421CA8"/>
    <w:rsid w:val="00421E18"/>
    <w:rsid w:val="00422105"/>
    <w:rsid w:val="0043427C"/>
    <w:rsid w:val="00437AB0"/>
    <w:rsid w:val="0044739B"/>
    <w:rsid w:val="00447AE3"/>
    <w:rsid w:val="00453BA0"/>
    <w:rsid w:val="00454CFE"/>
    <w:rsid w:val="00454D02"/>
    <w:rsid w:val="00462C0E"/>
    <w:rsid w:val="00462CB0"/>
    <w:rsid w:val="0046393F"/>
    <w:rsid w:val="0046611B"/>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E5255"/>
    <w:rsid w:val="004F1839"/>
    <w:rsid w:val="004F4A31"/>
    <w:rsid w:val="004F71F2"/>
    <w:rsid w:val="00501E14"/>
    <w:rsid w:val="00502182"/>
    <w:rsid w:val="0050349E"/>
    <w:rsid w:val="00511AC1"/>
    <w:rsid w:val="0051440E"/>
    <w:rsid w:val="00516081"/>
    <w:rsid w:val="00521DFA"/>
    <w:rsid w:val="00525BFA"/>
    <w:rsid w:val="00531AE8"/>
    <w:rsid w:val="00535F24"/>
    <w:rsid w:val="00542590"/>
    <w:rsid w:val="00544EDA"/>
    <w:rsid w:val="00547992"/>
    <w:rsid w:val="00550D3B"/>
    <w:rsid w:val="005518AA"/>
    <w:rsid w:val="00553302"/>
    <w:rsid w:val="005546EE"/>
    <w:rsid w:val="00560105"/>
    <w:rsid w:val="00562A61"/>
    <w:rsid w:val="00562EEF"/>
    <w:rsid w:val="00564503"/>
    <w:rsid w:val="0056549D"/>
    <w:rsid w:val="005678CE"/>
    <w:rsid w:val="00572839"/>
    <w:rsid w:val="00587C6E"/>
    <w:rsid w:val="00596B94"/>
    <w:rsid w:val="00597083"/>
    <w:rsid w:val="005A2583"/>
    <w:rsid w:val="005A61C3"/>
    <w:rsid w:val="005B1786"/>
    <w:rsid w:val="005C1775"/>
    <w:rsid w:val="005C2F47"/>
    <w:rsid w:val="005C735C"/>
    <w:rsid w:val="005D110A"/>
    <w:rsid w:val="005E3FDE"/>
    <w:rsid w:val="005F1038"/>
    <w:rsid w:val="005F563E"/>
    <w:rsid w:val="005F61C7"/>
    <w:rsid w:val="00604B33"/>
    <w:rsid w:val="00610B40"/>
    <w:rsid w:val="00617D69"/>
    <w:rsid w:val="00624D6F"/>
    <w:rsid w:val="00625831"/>
    <w:rsid w:val="00630C44"/>
    <w:rsid w:val="006310A9"/>
    <w:rsid w:val="00631E2F"/>
    <w:rsid w:val="0064464F"/>
    <w:rsid w:val="0064522C"/>
    <w:rsid w:val="00653F86"/>
    <w:rsid w:val="0065532C"/>
    <w:rsid w:val="00661215"/>
    <w:rsid w:val="0066294C"/>
    <w:rsid w:val="00663C65"/>
    <w:rsid w:val="00670A16"/>
    <w:rsid w:val="006724F5"/>
    <w:rsid w:val="006749A0"/>
    <w:rsid w:val="00674F8A"/>
    <w:rsid w:val="006750E4"/>
    <w:rsid w:val="00675DFF"/>
    <w:rsid w:val="00676453"/>
    <w:rsid w:val="00680617"/>
    <w:rsid w:val="00687431"/>
    <w:rsid w:val="0069191C"/>
    <w:rsid w:val="006958E3"/>
    <w:rsid w:val="00697225"/>
    <w:rsid w:val="00697669"/>
    <w:rsid w:val="006A16C9"/>
    <w:rsid w:val="006A5EB8"/>
    <w:rsid w:val="006B0200"/>
    <w:rsid w:val="006C09F3"/>
    <w:rsid w:val="006C2579"/>
    <w:rsid w:val="006C70B1"/>
    <w:rsid w:val="006D7BD6"/>
    <w:rsid w:val="006E1474"/>
    <w:rsid w:val="006E5C16"/>
    <w:rsid w:val="006F1263"/>
    <w:rsid w:val="006F3519"/>
    <w:rsid w:val="006F447A"/>
    <w:rsid w:val="006F708F"/>
    <w:rsid w:val="00702373"/>
    <w:rsid w:val="00706925"/>
    <w:rsid w:val="00712B92"/>
    <w:rsid w:val="007151A4"/>
    <w:rsid w:val="00723DD1"/>
    <w:rsid w:val="0072556F"/>
    <w:rsid w:val="0073778A"/>
    <w:rsid w:val="0074542A"/>
    <w:rsid w:val="007504C5"/>
    <w:rsid w:val="007509BE"/>
    <w:rsid w:val="00752A41"/>
    <w:rsid w:val="007531FA"/>
    <w:rsid w:val="007533D3"/>
    <w:rsid w:val="00753F53"/>
    <w:rsid w:val="00766530"/>
    <w:rsid w:val="00767E6D"/>
    <w:rsid w:val="00771A45"/>
    <w:rsid w:val="00772BE0"/>
    <w:rsid w:val="00772E1F"/>
    <w:rsid w:val="0077576A"/>
    <w:rsid w:val="007774D8"/>
    <w:rsid w:val="0077759A"/>
    <w:rsid w:val="00791781"/>
    <w:rsid w:val="00792021"/>
    <w:rsid w:val="007941AD"/>
    <w:rsid w:val="007A058A"/>
    <w:rsid w:val="007A31F7"/>
    <w:rsid w:val="007A4BCA"/>
    <w:rsid w:val="007A5701"/>
    <w:rsid w:val="007B13BB"/>
    <w:rsid w:val="007C0DBB"/>
    <w:rsid w:val="007C7439"/>
    <w:rsid w:val="007C79D6"/>
    <w:rsid w:val="007D08EE"/>
    <w:rsid w:val="007D0F37"/>
    <w:rsid w:val="007E0E12"/>
    <w:rsid w:val="007E324F"/>
    <w:rsid w:val="007E32F9"/>
    <w:rsid w:val="007E38FC"/>
    <w:rsid w:val="007E7B08"/>
    <w:rsid w:val="007F3640"/>
    <w:rsid w:val="007F532E"/>
    <w:rsid w:val="00800921"/>
    <w:rsid w:val="008009E6"/>
    <w:rsid w:val="00801F59"/>
    <w:rsid w:val="00807442"/>
    <w:rsid w:val="00811594"/>
    <w:rsid w:val="00811A07"/>
    <w:rsid w:val="00814A49"/>
    <w:rsid w:val="00815844"/>
    <w:rsid w:val="00817FB4"/>
    <w:rsid w:val="0082122F"/>
    <w:rsid w:val="00824105"/>
    <w:rsid w:val="00825150"/>
    <w:rsid w:val="00827E71"/>
    <w:rsid w:val="00832AD7"/>
    <w:rsid w:val="00832E4E"/>
    <w:rsid w:val="008331AD"/>
    <w:rsid w:val="00842637"/>
    <w:rsid w:val="0084641E"/>
    <w:rsid w:val="00851109"/>
    <w:rsid w:val="00851F7C"/>
    <w:rsid w:val="008530EE"/>
    <w:rsid w:val="0085585A"/>
    <w:rsid w:val="00862884"/>
    <w:rsid w:val="00863EDB"/>
    <w:rsid w:val="00865ED9"/>
    <w:rsid w:val="00867EE9"/>
    <w:rsid w:val="00874679"/>
    <w:rsid w:val="00875A4C"/>
    <w:rsid w:val="0087720A"/>
    <w:rsid w:val="00877FE0"/>
    <w:rsid w:val="0088036F"/>
    <w:rsid w:val="00882B9A"/>
    <w:rsid w:val="00885205"/>
    <w:rsid w:val="00886DE9"/>
    <w:rsid w:val="00887985"/>
    <w:rsid w:val="0089297C"/>
    <w:rsid w:val="00893BD3"/>
    <w:rsid w:val="008963C0"/>
    <w:rsid w:val="008A18CE"/>
    <w:rsid w:val="008A5A56"/>
    <w:rsid w:val="008B01A5"/>
    <w:rsid w:val="008B1500"/>
    <w:rsid w:val="008B20C6"/>
    <w:rsid w:val="008B2E81"/>
    <w:rsid w:val="008B4CCE"/>
    <w:rsid w:val="008B4ECC"/>
    <w:rsid w:val="008B4F2E"/>
    <w:rsid w:val="008B5DD5"/>
    <w:rsid w:val="008B6449"/>
    <w:rsid w:val="008C0A01"/>
    <w:rsid w:val="008C5857"/>
    <w:rsid w:val="008D0445"/>
    <w:rsid w:val="008D25EF"/>
    <w:rsid w:val="008D2E74"/>
    <w:rsid w:val="008E2D5C"/>
    <w:rsid w:val="008E7805"/>
    <w:rsid w:val="008F3FE3"/>
    <w:rsid w:val="008F5C9F"/>
    <w:rsid w:val="008F66D4"/>
    <w:rsid w:val="008F6B20"/>
    <w:rsid w:val="008F6DB8"/>
    <w:rsid w:val="00901E8B"/>
    <w:rsid w:val="009057AE"/>
    <w:rsid w:val="00905F5E"/>
    <w:rsid w:val="00906F97"/>
    <w:rsid w:val="00914F10"/>
    <w:rsid w:val="0092249A"/>
    <w:rsid w:val="00923457"/>
    <w:rsid w:val="00923533"/>
    <w:rsid w:val="00925187"/>
    <w:rsid w:val="009377D5"/>
    <w:rsid w:val="00941D6A"/>
    <w:rsid w:val="00947E0B"/>
    <w:rsid w:val="00954FD0"/>
    <w:rsid w:val="009563E2"/>
    <w:rsid w:val="00963E2D"/>
    <w:rsid w:val="00965F83"/>
    <w:rsid w:val="009737BB"/>
    <w:rsid w:val="009858A8"/>
    <w:rsid w:val="00986825"/>
    <w:rsid w:val="00991749"/>
    <w:rsid w:val="00992A51"/>
    <w:rsid w:val="009A0A5D"/>
    <w:rsid w:val="009B13F7"/>
    <w:rsid w:val="009B5F05"/>
    <w:rsid w:val="009D0C40"/>
    <w:rsid w:val="009D4503"/>
    <w:rsid w:val="009D72F6"/>
    <w:rsid w:val="009D73A6"/>
    <w:rsid w:val="009E0C53"/>
    <w:rsid w:val="009E4E53"/>
    <w:rsid w:val="009E7D55"/>
    <w:rsid w:val="009F35C1"/>
    <w:rsid w:val="009F4659"/>
    <w:rsid w:val="009F558F"/>
    <w:rsid w:val="00A103FB"/>
    <w:rsid w:val="00A16B06"/>
    <w:rsid w:val="00A20021"/>
    <w:rsid w:val="00A208E8"/>
    <w:rsid w:val="00A2156D"/>
    <w:rsid w:val="00A22839"/>
    <w:rsid w:val="00A22D78"/>
    <w:rsid w:val="00A22D7C"/>
    <w:rsid w:val="00A25F41"/>
    <w:rsid w:val="00A2704E"/>
    <w:rsid w:val="00A27317"/>
    <w:rsid w:val="00A310A0"/>
    <w:rsid w:val="00A33490"/>
    <w:rsid w:val="00A37664"/>
    <w:rsid w:val="00A447C6"/>
    <w:rsid w:val="00A452EB"/>
    <w:rsid w:val="00A6548F"/>
    <w:rsid w:val="00A667F3"/>
    <w:rsid w:val="00A76DE6"/>
    <w:rsid w:val="00A83AE8"/>
    <w:rsid w:val="00A923FB"/>
    <w:rsid w:val="00A94DAD"/>
    <w:rsid w:val="00A96628"/>
    <w:rsid w:val="00A96852"/>
    <w:rsid w:val="00A97EA5"/>
    <w:rsid w:val="00AA2D60"/>
    <w:rsid w:val="00AA4131"/>
    <w:rsid w:val="00AA72C1"/>
    <w:rsid w:val="00AB09EE"/>
    <w:rsid w:val="00AB2708"/>
    <w:rsid w:val="00AB2E36"/>
    <w:rsid w:val="00AB2EA9"/>
    <w:rsid w:val="00AC1EFE"/>
    <w:rsid w:val="00AD000F"/>
    <w:rsid w:val="00AD1672"/>
    <w:rsid w:val="00AD2C4C"/>
    <w:rsid w:val="00AD4508"/>
    <w:rsid w:val="00AD7EA3"/>
    <w:rsid w:val="00AE27A5"/>
    <w:rsid w:val="00AE3564"/>
    <w:rsid w:val="00AF181C"/>
    <w:rsid w:val="00AF25E8"/>
    <w:rsid w:val="00AF54EF"/>
    <w:rsid w:val="00B0339E"/>
    <w:rsid w:val="00B07E06"/>
    <w:rsid w:val="00B12F20"/>
    <w:rsid w:val="00B32776"/>
    <w:rsid w:val="00B34A60"/>
    <w:rsid w:val="00B363A5"/>
    <w:rsid w:val="00B5606D"/>
    <w:rsid w:val="00B5641A"/>
    <w:rsid w:val="00B60F1D"/>
    <w:rsid w:val="00B61F9E"/>
    <w:rsid w:val="00B66D34"/>
    <w:rsid w:val="00B66F15"/>
    <w:rsid w:val="00B7585A"/>
    <w:rsid w:val="00B91B6E"/>
    <w:rsid w:val="00BA292F"/>
    <w:rsid w:val="00BA4DCF"/>
    <w:rsid w:val="00BA60B2"/>
    <w:rsid w:val="00BB110B"/>
    <w:rsid w:val="00BB3880"/>
    <w:rsid w:val="00BC0E4C"/>
    <w:rsid w:val="00BC1CE5"/>
    <w:rsid w:val="00BC31B4"/>
    <w:rsid w:val="00BD5A83"/>
    <w:rsid w:val="00BD5F4F"/>
    <w:rsid w:val="00BE1743"/>
    <w:rsid w:val="00BF1067"/>
    <w:rsid w:val="00BF33D1"/>
    <w:rsid w:val="00BF7BD2"/>
    <w:rsid w:val="00C013E8"/>
    <w:rsid w:val="00C06503"/>
    <w:rsid w:val="00C27D64"/>
    <w:rsid w:val="00C3184E"/>
    <w:rsid w:val="00C3616F"/>
    <w:rsid w:val="00C36C37"/>
    <w:rsid w:val="00C410D2"/>
    <w:rsid w:val="00C41CAB"/>
    <w:rsid w:val="00C43F96"/>
    <w:rsid w:val="00C44399"/>
    <w:rsid w:val="00C45F80"/>
    <w:rsid w:val="00C46807"/>
    <w:rsid w:val="00C50A7A"/>
    <w:rsid w:val="00C609AF"/>
    <w:rsid w:val="00C671EC"/>
    <w:rsid w:val="00C754F5"/>
    <w:rsid w:val="00C76F10"/>
    <w:rsid w:val="00C7794D"/>
    <w:rsid w:val="00C82E35"/>
    <w:rsid w:val="00C85173"/>
    <w:rsid w:val="00C86676"/>
    <w:rsid w:val="00C9060B"/>
    <w:rsid w:val="00C90AC1"/>
    <w:rsid w:val="00C94F87"/>
    <w:rsid w:val="00C97C53"/>
    <w:rsid w:val="00CA2AD2"/>
    <w:rsid w:val="00CA7288"/>
    <w:rsid w:val="00CB2754"/>
    <w:rsid w:val="00CB39C9"/>
    <w:rsid w:val="00CB5E42"/>
    <w:rsid w:val="00CB5F83"/>
    <w:rsid w:val="00CC20D7"/>
    <w:rsid w:val="00CD2919"/>
    <w:rsid w:val="00CD3DE8"/>
    <w:rsid w:val="00CD7C12"/>
    <w:rsid w:val="00CE0943"/>
    <w:rsid w:val="00CE1AC5"/>
    <w:rsid w:val="00D000F5"/>
    <w:rsid w:val="00D02DC8"/>
    <w:rsid w:val="00D03C0E"/>
    <w:rsid w:val="00D13A39"/>
    <w:rsid w:val="00D2074F"/>
    <w:rsid w:val="00D21D31"/>
    <w:rsid w:val="00D23330"/>
    <w:rsid w:val="00D25F5D"/>
    <w:rsid w:val="00D30AAF"/>
    <w:rsid w:val="00D335D6"/>
    <w:rsid w:val="00D34784"/>
    <w:rsid w:val="00D36518"/>
    <w:rsid w:val="00D4148E"/>
    <w:rsid w:val="00D440D9"/>
    <w:rsid w:val="00D448EF"/>
    <w:rsid w:val="00D500CA"/>
    <w:rsid w:val="00D501B1"/>
    <w:rsid w:val="00D53835"/>
    <w:rsid w:val="00D545A4"/>
    <w:rsid w:val="00D62520"/>
    <w:rsid w:val="00D64247"/>
    <w:rsid w:val="00D65B45"/>
    <w:rsid w:val="00D701D4"/>
    <w:rsid w:val="00D70606"/>
    <w:rsid w:val="00D72224"/>
    <w:rsid w:val="00D74E2B"/>
    <w:rsid w:val="00D759AD"/>
    <w:rsid w:val="00D83FA2"/>
    <w:rsid w:val="00D85E45"/>
    <w:rsid w:val="00D919E0"/>
    <w:rsid w:val="00D93E0C"/>
    <w:rsid w:val="00D95C6F"/>
    <w:rsid w:val="00D966D3"/>
    <w:rsid w:val="00DA131D"/>
    <w:rsid w:val="00DA1384"/>
    <w:rsid w:val="00DA38F7"/>
    <w:rsid w:val="00DC1C3B"/>
    <w:rsid w:val="00DC39DE"/>
    <w:rsid w:val="00DC3D35"/>
    <w:rsid w:val="00DC6F4C"/>
    <w:rsid w:val="00DC78E3"/>
    <w:rsid w:val="00DD35E1"/>
    <w:rsid w:val="00DD7552"/>
    <w:rsid w:val="00DD7E31"/>
    <w:rsid w:val="00DF1885"/>
    <w:rsid w:val="00DF39AA"/>
    <w:rsid w:val="00DF43AD"/>
    <w:rsid w:val="00DF78FC"/>
    <w:rsid w:val="00E026A9"/>
    <w:rsid w:val="00E03ADD"/>
    <w:rsid w:val="00E053BE"/>
    <w:rsid w:val="00E108E1"/>
    <w:rsid w:val="00E10F04"/>
    <w:rsid w:val="00E1101A"/>
    <w:rsid w:val="00E123F6"/>
    <w:rsid w:val="00E13467"/>
    <w:rsid w:val="00E13CB8"/>
    <w:rsid w:val="00E165EB"/>
    <w:rsid w:val="00E211AB"/>
    <w:rsid w:val="00E2311B"/>
    <w:rsid w:val="00E27DD7"/>
    <w:rsid w:val="00E36DD2"/>
    <w:rsid w:val="00E425F5"/>
    <w:rsid w:val="00E436F1"/>
    <w:rsid w:val="00E43961"/>
    <w:rsid w:val="00E45B21"/>
    <w:rsid w:val="00E540DB"/>
    <w:rsid w:val="00E5451B"/>
    <w:rsid w:val="00E5649C"/>
    <w:rsid w:val="00E56D00"/>
    <w:rsid w:val="00E6345D"/>
    <w:rsid w:val="00E708C6"/>
    <w:rsid w:val="00E72A49"/>
    <w:rsid w:val="00E737B0"/>
    <w:rsid w:val="00E80027"/>
    <w:rsid w:val="00E80434"/>
    <w:rsid w:val="00E813E5"/>
    <w:rsid w:val="00E83656"/>
    <w:rsid w:val="00E84B7C"/>
    <w:rsid w:val="00E85504"/>
    <w:rsid w:val="00E867EA"/>
    <w:rsid w:val="00E878B7"/>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7836"/>
    <w:rsid w:val="00EF2DB6"/>
    <w:rsid w:val="00F033EC"/>
    <w:rsid w:val="00F04C15"/>
    <w:rsid w:val="00F05A81"/>
    <w:rsid w:val="00F05E71"/>
    <w:rsid w:val="00F273D8"/>
    <w:rsid w:val="00F303A8"/>
    <w:rsid w:val="00F3044E"/>
    <w:rsid w:val="00F4047A"/>
    <w:rsid w:val="00F470EE"/>
    <w:rsid w:val="00F51414"/>
    <w:rsid w:val="00F52231"/>
    <w:rsid w:val="00F52498"/>
    <w:rsid w:val="00F6492E"/>
    <w:rsid w:val="00F65E47"/>
    <w:rsid w:val="00F70C95"/>
    <w:rsid w:val="00F740D8"/>
    <w:rsid w:val="00F74882"/>
    <w:rsid w:val="00F76844"/>
    <w:rsid w:val="00F77BDA"/>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33A4"/>
    <w:rsid w:val="00FD5CA0"/>
    <w:rsid w:val="00FD665D"/>
    <w:rsid w:val="00FE0C22"/>
    <w:rsid w:val="00FE346A"/>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character" w:styleId="UnresolvedMention">
    <w:name w:val="Unresolved Mention"/>
    <w:basedOn w:val="DefaultParagraphFont"/>
    <w:uiPriority w:val="99"/>
    <w:semiHidden/>
    <w:unhideWhenUsed/>
    <w:rsid w:val="002D10FF"/>
    <w:rPr>
      <w:color w:val="605E5C"/>
      <w:shd w:val="clear" w:color="auto" w:fill="E1DFDD"/>
    </w:rPr>
  </w:style>
  <w:style w:type="paragraph" w:styleId="ListParagraph">
    <w:name w:val="List Paragraph"/>
    <w:basedOn w:val="Normal"/>
    <w:uiPriority w:val="63"/>
    <w:qFormat/>
    <w:rsid w:val="00D9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2203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ffie-europe.com/call-for-entries/entry-materia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ffie-europe.com/wp-content/uploads/2020/02/2020_effective_entry_guide.pdf" TargetMode="External"/><Relationship Id="rId17" Type="http://schemas.openxmlformats.org/officeDocument/2006/relationships/hyperlink" Target="https://eaca.eu/wp-content/uploads/2020/01/Best-of-Europe_creative-requirements.pdf" TargetMode="External"/><Relationship Id="rId2" Type="http://schemas.openxmlformats.org/officeDocument/2006/relationships/customXml" Target="../customXml/item2.xml"/><Relationship Id="rId16" Type="http://schemas.openxmlformats.org/officeDocument/2006/relationships/hyperlink" Target="https://www.effie.org/program/region/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europe.acclaimworks.com" TargetMode="External"/><Relationship Id="rId5" Type="http://schemas.openxmlformats.org/officeDocument/2006/relationships/settings" Target="settings.xml"/><Relationship Id="rId15" Type="http://schemas.openxmlformats.org/officeDocument/2006/relationships/hyperlink" Target="https://www.effie-europe.com/call-for-entries/best-of-europe/" TargetMode="External"/><Relationship Id="rId10" Type="http://schemas.openxmlformats.org/officeDocument/2006/relationships/hyperlink" Target="https://www.effie-europe.com/call-for-entries/entry-materia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eaca.eu/wp-content/uploads/2020/01/2020_reasons-for-disqualification.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4C2900-608C-8B43-8731-457897F986BB}">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256</TotalTime>
  <Pages>10</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53</cp:revision>
  <cp:lastPrinted>2019-01-31T12:30:00Z</cp:lastPrinted>
  <dcterms:created xsi:type="dcterms:W3CDTF">2019-04-12T12:12:00Z</dcterms:created>
  <dcterms:modified xsi:type="dcterms:W3CDTF">2020-07-31T12:28:00Z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