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06502A43" w:rsidR="007F605E" w:rsidRPr="00522107" w:rsidRDefault="00B00D3A">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52" behindDoc="1" locked="0" layoutInCell="1" allowOverlap="1" wp14:anchorId="04421861" wp14:editId="01D33B06">
            <wp:simplePos x="0" y="0"/>
            <wp:positionH relativeFrom="column">
              <wp:posOffset>3800475</wp:posOffset>
            </wp:positionH>
            <wp:positionV relativeFrom="paragraph">
              <wp:posOffset>2447925</wp:posOffset>
            </wp:positionV>
            <wp:extent cx="2247900" cy="1123950"/>
            <wp:effectExtent l="0" t="0" r="0" b="0"/>
            <wp:wrapTight wrapText="bothSides">
              <wp:wrapPolygon edited="0">
                <wp:start x="0" y="0"/>
                <wp:lineTo x="0" y="21234"/>
                <wp:lineTo x="21417" y="21234"/>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247900" cy="1123950"/>
                    </a:xfrm>
                    <a:prstGeom prst="rect">
                      <a:avLst/>
                    </a:prstGeom>
                    <a:noFill/>
                  </pic:spPr>
                </pic:pic>
              </a:graphicData>
            </a:graphic>
            <wp14:sizeRelH relativeFrom="page">
              <wp14:pctWidth>0</wp14:pctWidth>
            </wp14:sizeRelH>
            <wp14:sizeRelV relativeFrom="page">
              <wp14:pctHeight>0</wp14:pctHeight>
            </wp14:sizeRelV>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4C7212EC">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7A6AB3B1" w:rsidR="00970139" w:rsidRPr="00B41144" w:rsidRDefault="00970139"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70139" w:rsidRPr="00B41144" w:rsidRDefault="00970139" w:rsidP="00C74970">
                            <w:pPr>
                              <w:spacing w:line="240" w:lineRule="auto"/>
                              <w:rPr>
                                <w:rFonts w:ascii="AvenirNext LT Pro Bold" w:hAnsi="AvenirNext LT Pro Bold"/>
                                <w:b/>
                                <w:sz w:val="36"/>
                              </w:rPr>
                            </w:pPr>
                          </w:p>
                          <w:p w14:paraId="4E299770" w14:textId="2CA38193" w:rsidR="00970139" w:rsidRPr="00B41144" w:rsidRDefault="00970139" w:rsidP="00C74970">
                            <w:pPr>
                              <w:spacing w:line="240" w:lineRule="auto"/>
                              <w:rPr>
                                <w:rFonts w:ascii="AvenirNext LT Pro Bold" w:hAnsi="AvenirNext LT Pro Bold"/>
                                <w:b/>
                                <w:sz w:val="36"/>
                              </w:rPr>
                            </w:pPr>
                          </w:p>
                          <w:p w14:paraId="17AEAEBC" w14:textId="23721CF8" w:rsidR="00970139" w:rsidRPr="00B41144" w:rsidRDefault="00970139" w:rsidP="00C74970">
                            <w:pPr>
                              <w:spacing w:line="240" w:lineRule="auto"/>
                              <w:rPr>
                                <w:rFonts w:ascii="AvenirNext LT Pro Bold" w:hAnsi="AvenirNext LT Pro Bold"/>
                                <w:b/>
                                <w:sz w:val="36"/>
                              </w:rPr>
                            </w:pPr>
                          </w:p>
                          <w:p w14:paraId="6BCE122F" w14:textId="77777777" w:rsidR="00970139" w:rsidRPr="00B41144" w:rsidRDefault="00970139" w:rsidP="00C74970">
                            <w:pPr>
                              <w:spacing w:line="240" w:lineRule="auto"/>
                              <w:rPr>
                                <w:rFonts w:ascii="AvenirNext LT Pro Bold" w:hAnsi="AvenirNext LT Pro Bold"/>
                                <w:b/>
                                <w:sz w:val="36"/>
                              </w:rPr>
                            </w:pPr>
                          </w:p>
                          <w:p w14:paraId="4C6CDBB7" w14:textId="77777777" w:rsidR="00970139" w:rsidRPr="00B41144" w:rsidRDefault="00970139" w:rsidP="00C74970">
                            <w:pPr>
                              <w:spacing w:line="240" w:lineRule="auto"/>
                              <w:rPr>
                                <w:rFonts w:ascii="AvenirNext LT Pro Bold" w:hAnsi="AvenirNext LT Pro Bold"/>
                                <w:b/>
                                <w:sz w:val="36"/>
                              </w:rPr>
                            </w:pPr>
                          </w:p>
                          <w:p w14:paraId="3659C711" w14:textId="77777777" w:rsidR="00970139" w:rsidRPr="00B41144" w:rsidRDefault="00970139" w:rsidP="00C74970">
                            <w:pPr>
                              <w:spacing w:line="240" w:lineRule="auto"/>
                              <w:rPr>
                                <w:rFonts w:ascii="AvenirNext LT Pro Bold" w:hAnsi="AvenirNext LT Pro Bold"/>
                                <w:b/>
                                <w:sz w:val="36"/>
                              </w:rPr>
                            </w:pPr>
                          </w:p>
                          <w:p w14:paraId="2506C594" w14:textId="77777777" w:rsidR="00970139" w:rsidRPr="00B41144" w:rsidRDefault="00970139" w:rsidP="00C74970">
                            <w:pPr>
                              <w:spacing w:line="240" w:lineRule="auto"/>
                              <w:rPr>
                                <w:rFonts w:ascii="AvenirNext LT Pro Bold" w:hAnsi="AvenirNext LT Pro Bold"/>
                                <w:b/>
                                <w:sz w:val="36"/>
                              </w:rPr>
                            </w:pPr>
                          </w:p>
                          <w:p w14:paraId="2CB29613" w14:textId="2D36A939" w:rsidR="00970139" w:rsidRPr="00B41144" w:rsidRDefault="00970139"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70139" w:rsidRPr="00B41144" w:rsidRDefault="00970139" w:rsidP="00C74970">
                            <w:pPr>
                              <w:spacing w:line="240" w:lineRule="auto"/>
                              <w:rPr>
                                <w:rFonts w:ascii="AvenirNext LT Pro Bold" w:hAnsi="AvenirNext LT Pro Bold"/>
                                <w:b/>
                                <w:color w:val="8A8D8F"/>
                                <w:sz w:val="2"/>
                              </w:rPr>
                            </w:pPr>
                          </w:p>
                          <w:p w14:paraId="4F209572" w14:textId="1EE56873" w:rsidR="00970139" w:rsidRPr="00B41144" w:rsidRDefault="00970139"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" stroked="f">
                <v:textbox>
                  <w:txbxContent>
                    <w:p w14:paraId="0143F427" w14:textId="7A6AB3B1" w:rsidR="00970139" w:rsidRPr="00B41144" w:rsidRDefault="00970139"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70139" w:rsidRPr="00B41144" w:rsidRDefault="00970139" w:rsidP="00C74970">
                      <w:pPr>
                        <w:spacing w:line="240" w:lineRule="auto"/>
                        <w:rPr>
                          <w:rFonts w:ascii="AvenirNext LT Pro Bold" w:hAnsi="AvenirNext LT Pro Bold"/>
                          <w:b/>
                          <w:sz w:val="36"/>
                        </w:rPr>
                      </w:pPr>
                    </w:p>
                    <w:p w14:paraId="4E299770" w14:textId="2CA38193" w:rsidR="00970139" w:rsidRPr="00B41144" w:rsidRDefault="00970139" w:rsidP="00C74970">
                      <w:pPr>
                        <w:spacing w:line="240" w:lineRule="auto"/>
                        <w:rPr>
                          <w:rFonts w:ascii="AvenirNext LT Pro Bold" w:hAnsi="AvenirNext LT Pro Bold"/>
                          <w:b/>
                          <w:sz w:val="36"/>
                        </w:rPr>
                      </w:pPr>
                    </w:p>
                    <w:p w14:paraId="17AEAEBC" w14:textId="23721CF8" w:rsidR="00970139" w:rsidRPr="00B41144" w:rsidRDefault="00970139" w:rsidP="00C74970">
                      <w:pPr>
                        <w:spacing w:line="240" w:lineRule="auto"/>
                        <w:rPr>
                          <w:rFonts w:ascii="AvenirNext LT Pro Bold" w:hAnsi="AvenirNext LT Pro Bold"/>
                          <w:b/>
                          <w:sz w:val="36"/>
                        </w:rPr>
                      </w:pPr>
                    </w:p>
                    <w:p w14:paraId="6BCE122F" w14:textId="77777777" w:rsidR="00970139" w:rsidRPr="00B41144" w:rsidRDefault="00970139" w:rsidP="00C74970">
                      <w:pPr>
                        <w:spacing w:line="240" w:lineRule="auto"/>
                        <w:rPr>
                          <w:rFonts w:ascii="AvenirNext LT Pro Bold" w:hAnsi="AvenirNext LT Pro Bold"/>
                          <w:b/>
                          <w:sz w:val="36"/>
                        </w:rPr>
                      </w:pPr>
                    </w:p>
                    <w:p w14:paraId="4C6CDBB7" w14:textId="77777777" w:rsidR="00970139" w:rsidRPr="00B41144" w:rsidRDefault="00970139" w:rsidP="00C74970">
                      <w:pPr>
                        <w:spacing w:line="240" w:lineRule="auto"/>
                        <w:rPr>
                          <w:rFonts w:ascii="AvenirNext LT Pro Bold" w:hAnsi="AvenirNext LT Pro Bold"/>
                          <w:b/>
                          <w:sz w:val="36"/>
                        </w:rPr>
                      </w:pPr>
                    </w:p>
                    <w:p w14:paraId="3659C711" w14:textId="77777777" w:rsidR="00970139" w:rsidRPr="00B41144" w:rsidRDefault="00970139" w:rsidP="00C74970">
                      <w:pPr>
                        <w:spacing w:line="240" w:lineRule="auto"/>
                        <w:rPr>
                          <w:rFonts w:ascii="AvenirNext LT Pro Bold" w:hAnsi="AvenirNext LT Pro Bold"/>
                          <w:b/>
                          <w:sz w:val="36"/>
                        </w:rPr>
                      </w:pPr>
                    </w:p>
                    <w:p w14:paraId="2506C594" w14:textId="77777777" w:rsidR="00970139" w:rsidRPr="00B41144" w:rsidRDefault="00970139" w:rsidP="00C74970">
                      <w:pPr>
                        <w:spacing w:line="240" w:lineRule="auto"/>
                        <w:rPr>
                          <w:rFonts w:ascii="AvenirNext LT Pro Bold" w:hAnsi="AvenirNext LT Pro Bold"/>
                          <w:b/>
                          <w:sz w:val="36"/>
                        </w:rPr>
                      </w:pPr>
                    </w:p>
                    <w:p w14:paraId="2CB29613" w14:textId="2D36A939" w:rsidR="00970139" w:rsidRPr="00B41144" w:rsidRDefault="00970139"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70139" w:rsidRPr="00B41144" w:rsidRDefault="00970139" w:rsidP="00C74970">
                      <w:pPr>
                        <w:spacing w:line="240" w:lineRule="auto"/>
                        <w:rPr>
                          <w:rFonts w:ascii="AvenirNext LT Pro Bold" w:hAnsi="AvenirNext LT Pro Bold"/>
                          <w:b/>
                          <w:color w:val="8A8D8F"/>
                          <w:sz w:val="2"/>
                        </w:rPr>
                      </w:pPr>
                    </w:p>
                    <w:p w14:paraId="4F209572" w14:textId="1EE56873" w:rsidR="00970139" w:rsidRPr="00B41144" w:rsidRDefault="00970139"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500BF825"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lastRenderedPageBreak/>
              <w:t>As marketers, we drive change for our businesses and the world in which we live. Since 19</w:t>
            </w:r>
            <w:r w:rsidR="00E81B6A">
              <w:rPr>
                <w:rFonts w:ascii="AvenirNext LT Pro Bold" w:hAnsi="AvenirNext LT Pro Bold"/>
                <w:b/>
                <w:color w:val="auto"/>
                <w:sz w:val="20"/>
                <w:szCs w:val="20"/>
              </w:rPr>
              <w:t>9</w:t>
            </w:r>
            <w:r w:rsidRPr="00522107">
              <w:rPr>
                <w:rFonts w:ascii="AvenirNext LT Pro Bold" w:hAnsi="AvenirNext LT Pro Bold"/>
                <w:b/>
                <w:color w:val="auto"/>
                <w:sz w:val="20"/>
                <w:szCs w:val="20"/>
              </w:rPr>
              <w:t>6, Effie</w:t>
            </w:r>
            <w:r w:rsidR="00E81B6A">
              <w:rPr>
                <w:rFonts w:ascii="AvenirNext LT Pro Bold" w:hAnsi="AvenirNext LT Pro Bold"/>
                <w:b/>
                <w:color w:val="auto"/>
                <w:sz w:val="20"/>
                <w:szCs w:val="20"/>
              </w:rPr>
              <w:t xml:space="preserve"> Europe</w:t>
            </w:r>
            <w:r w:rsidRPr="00522107">
              <w:rPr>
                <w:rFonts w:ascii="AvenirNext LT Pro Bold" w:hAnsi="AvenirNext LT Pro Bold"/>
                <w:b/>
                <w:color w:val="auto"/>
                <w:sz w:val="20"/>
                <w:szCs w:val="20"/>
              </w:rPr>
              <w:t xml:space="preserve"> has championed the value of effective marketing as the fuel for meaningful business </w:t>
            </w:r>
            <w:r w:rsidR="00B55B9D" w:rsidRPr="00522107">
              <w:rPr>
                <w:rFonts w:ascii="AvenirNext LT Pro Bold" w:hAnsi="AvenirNext LT Pro Bold"/>
                <w:b/>
                <w:color w:val="auto"/>
                <w:sz w:val="20"/>
                <w:szCs w:val="20"/>
              </w:rPr>
              <w:t>&amp;</w:t>
            </w:r>
            <w:r w:rsidRPr="00522107">
              <w:rPr>
                <w:rFonts w:ascii="AvenirNext LT Pro Bold" w:hAnsi="AvenirNext LT Pro Bold"/>
                <w:b/>
                <w:color w:val="auto"/>
                <w:sz w:val="20"/>
                <w:szCs w:val="20"/>
              </w:rPr>
              <w:t xml:space="preserve"> organizational growth. </w:t>
            </w:r>
          </w:p>
          <w:p w14:paraId="2E472BD3" w14:textId="111E86C6" w:rsidR="00A15D62" w:rsidRPr="00522107" w:rsidRDefault="00A15D62" w:rsidP="00A15D62">
            <w:pPr>
              <w:spacing w:after="0" w:line="240" w:lineRule="auto"/>
              <w:contextualSpacing/>
              <w:rPr>
                <w:rFonts w:ascii="AvenirNext LT Pro Bold" w:hAnsi="AvenirNext LT Pro Bold"/>
                <w:b/>
                <w:color w:val="auto"/>
                <w:sz w:val="20"/>
                <w:szCs w:val="20"/>
              </w:rPr>
            </w:pPr>
          </w:p>
          <w:p w14:paraId="7B6907D4" w14:textId="786B7D65"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t xml:space="preserve">When preparing your entry, keep in mind that Effie is open to all forms of effectiveness - the determining criteria for measuring effectiveness </w:t>
            </w:r>
            <w:r w:rsidR="002920C7" w:rsidRPr="00522107">
              <w:rPr>
                <w:rFonts w:ascii="AvenirNext LT Pro Bold" w:hAnsi="AvenirNext LT Pro Bold"/>
                <w:b/>
                <w:color w:val="auto"/>
                <w:sz w:val="20"/>
                <w:szCs w:val="20"/>
              </w:rPr>
              <w:t>considers</w:t>
            </w:r>
            <w:r w:rsidRPr="00522107">
              <w:rPr>
                <w:rFonts w:ascii="AvenirNext LT Pro Bold" w:hAnsi="AvenirNext LT Pro Bold"/>
                <w:b/>
                <w:color w:val="auto"/>
                <w:sz w:val="20"/>
                <w:szCs w:val="20"/>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522107" w:rsidRDefault="00A15D62" w:rsidP="00A15D62">
            <w:pPr>
              <w:spacing w:after="0" w:line="240" w:lineRule="auto"/>
              <w:contextualSpacing/>
              <w:rPr>
                <w:rFonts w:ascii="AvenirNext LT Pro Bold" w:hAnsi="AvenirNext LT Pro Bold"/>
                <w:b/>
                <w:color w:val="auto"/>
                <w:sz w:val="20"/>
                <w:szCs w:val="20"/>
              </w:rPr>
            </w:pPr>
          </w:p>
          <w:p w14:paraId="131CC540" w14:textId="793E3E15" w:rsidR="00683CFC" w:rsidRPr="00522107" w:rsidRDefault="00EE2C3D" w:rsidP="00A15D62">
            <w:pPr>
              <w:spacing w:after="0" w:line="240" w:lineRule="auto"/>
              <w:contextualSpacing/>
              <w:rPr>
                <w:rFonts w:ascii="AvenirNext LT Pro Bold" w:hAnsi="AvenirNext LT Pro Bold"/>
                <w:color w:val="auto"/>
                <w:sz w:val="18"/>
                <w:szCs w:val="18"/>
              </w:rPr>
            </w:pPr>
            <w:r w:rsidRPr="00522107">
              <w:rPr>
                <w:rFonts w:ascii="AvenirNext LT Pro Bold" w:hAnsi="AvenirNext LT Pro Bold"/>
                <w:b/>
                <w:color w:val="auto"/>
                <w:sz w:val="20"/>
                <w:szCs w:val="20"/>
              </w:rPr>
              <w:t xml:space="preserve">All responses are </w:t>
            </w:r>
            <w:r w:rsidR="00E77891">
              <w:rPr>
                <w:rFonts w:ascii="AvenirNext LT Pro Bold" w:hAnsi="AvenirNext LT Pro Bold"/>
                <w:b/>
                <w:color w:val="auto"/>
                <w:sz w:val="20"/>
                <w:szCs w:val="20"/>
              </w:rPr>
              <w:t>entered</w:t>
            </w:r>
            <w:r w:rsidR="009602D7" w:rsidRPr="00522107">
              <w:rPr>
                <w:rFonts w:ascii="AvenirNext LT Pro Bold" w:hAnsi="AvenirNext LT Pro Bold"/>
                <w:b/>
                <w:color w:val="auto"/>
                <w:sz w:val="20"/>
                <w:szCs w:val="20"/>
              </w:rPr>
              <w:t xml:space="preserve"> individually in the</w:t>
            </w:r>
            <w:r w:rsidR="00A15D62" w:rsidRPr="00522107">
              <w:rPr>
                <w:rFonts w:ascii="AvenirNext LT Pro Bold" w:hAnsi="AvenirNext LT Pro Bold"/>
                <w:b/>
                <w:color w:val="auto"/>
                <w:sz w:val="20"/>
                <w:szCs w:val="20"/>
              </w:rPr>
              <w:t xml:space="preserve"> </w:t>
            </w:r>
            <w:hyperlink r:id="rId13" w:history="1">
              <w:r w:rsidR="00A15D62" w:rsidRPr="00522107">
                <w:rPr>
                  <w:rStyle w:val="Hyperlink"/>
                  <w:rFonts w:ascii="AvenirNext LT Pro Bold" w:hAnsi="AvenirNext LT Pro Bold"/>
                  <w:b/>
                  <w:color w:val="8A8D8F" w:themeColor="accent3"/>
                  <w:sz w:val="20"/>
                  <w:szCs w:val="20"/>
                  <w:u w:val="none"/>
                </w:rPr>
                <w:t>Entry Portal</w:t>
              </w:r>
            </w:hyperlink>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 xml:space="preserve">Teams </w:t>
            </w:r>
            <w:r w:rsidR="00390128" w:rsidRPr="00522107">
              <w:rPr>
                <w:rFonts w:ascii="AvenirNext LT Pro Bold" w:hAnsi="AvenirNext LT Pro Bold"/>
                <w:b/>
                <w:color w:val="auto"/>
                <w:sz w:val="20"/>
                <w:szCs w:val="20"/>
              </w:rPr>
              <w:t>may</w:t>
            </w:r>
            <w:r w:rsidR="009602D7" w:rsidRPr="00522107">
              <w:rPr>
                <w:rFonts w:ascii="AvenirNext LT Pro Bold" w:hAnsi="AvenirNext LT Pro Bold"/>
                <w:b/>
                <w:color w:val="auto"/>
                <w:sz w:val="20"/>
                <w:szCs w:val="20"/>
              </w:rPr>
              <w:t xml:space="preserve"> use this</w:t>
            </w:r>
            <w:r w:rsidR="005027CF" w:rsidRPr="00522107">
              <w:rPr>
                <w:rFonts w:ascii="AvenirNext LT Pro Bold" w:hAnsi="AvenirNext LT Pro Bold"/>
                <w:b/>
                <w:color w:val="auto"/>
                <w:sz w:val="20"/>
                <w:szCs w:val="20"/>
              </w:rPr>
              <w:t xml:space="preserve"> document to</w:t>
            </w:r>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facilitate collaboration</w:t>
            </w:r>
            <w:r w:rsidR="005027CF" w:rsidRPr="00522107">
              <w:rPr>
                <w:rFonts w:ascii="AvenirNext LT Pro Bold" w:hAnsi="AvenirNext LT Pro Bold"/>
                <w:b/>
                <w:color w:val="auto"/>
                <w:sz w:val="20"/>
                <w:szCs w:val="20"/>
              </w:rPr>
              <w:t xml:space="preserve"> among team members &amp; </w:t>
            </w:r>
            <w:r w:rsidR="00390128" w:rsidRPr="00522107">
              <w:rPr>
                <w:rFonts w:ascii="AvenirNext LT Pro Bold" w:hAnsi="AvenirNext LT Pro Bold"/>
                <w:b/>
                <w:color w:val="auto"/>
                <w:sz w:val="20"/>
                <w:szCs w:val="20"/>
              </w:rPr>
              <w:t>partner companies</w:t>
            </w:r>
            <w:r w:rsidR="00A15D62" w:rsidRPr="00522107">
              <w:rPr>
                <w:rFonts w:ascii="AvenirNext LT Pro Bold" w:hAnsi="AvenirNext LT Pro Bold"/>
                <w:b/>
                <w:color w:val="auto"/>
                <w:sz w:val="20"/>
                <w:szCs w:val="20"/>
              </w:rPr>
              <w:t>.</w:t>
            </w:r>
            <w:r w:rsidR="00A15D62" w:rsidRPr="00522107">
              <w:rPr>
                <w:rFonts w:ascii="AvenirNext LT Pro Bold" w:hAnsi="AvenirNext LT Pro Bold"/>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Next LT Pro Bold" w:hAnsi="AvenirNext LT Pro Bold"/>
                <w:b/>
                <w:sz w:val="40"/>
              </w:rPr>
            </w:pPr>
            <w:r w:rsidRPr="00522107">
              <w:rPr>
                <w:rFonts w:ascii="AvenirNext LT Pro Bold" w:hAnsi="AvenirNext LT Pro Bold"/>
                <w:noProof/>
              </w:rPr>
              <w:drawing>
                <wp:anchor distT="0" distB="0" distL="114300" distR="114300" simplePos="0" relativeHeight="251658240" behindDoc="1" locked="0" layoutInCell="1" allowOverlap="1" wp14:anchorId="404D00D0" wp14:editId="48A0AAA2">
                  <wp:simplePos x="0" y="0"/>
                  <wp:positionH relativeFrom="column">
                    <wp:posOffset>-7402532</wp:posOffset>
                  </wp:positionH>
                  <wp:positionV relativeFrom="page">
                    <wp:posOffset>462436</wp:posOffset>
                  </wp:positionV>
                  <wp:extent cx="10452735" cy="3572510"/>
                  <wp:effectExtent l="0" t="793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Next LT Pro Bold" w:hAnsi="AvenirNext LT Pro Bold"/>
                <w:b/>
                <w:sz w:val="40"/>
              </w:rPr>
              <w:t>TOP TIPS FROM THE JURY</w:t>
            </w:r>
          </w:p>
          <w:p w14:paraId="0EC88D25" w14:textId="3F553321" w:rsidR="00642EB6" w:rsidRPr="00522107" w:rsidRDefault="00342F6C" w:rsidP="00342F6C">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00642EB6" w:rsidRPr="00522107">
              <w:rPr>
                <w:rFonts w:ascii="AvenirNext LT Pro Bold" w:hAnsi="AvenirNext LT Pro Bold"/>
                <w:b/>
                <w:color w:val="B4975A"/>
                <w:sz w:val="20"/>
                <w:szCs w:val="20"/>
              </w:rPr>
              <w:t>BE CLEAR, CONCISE, COMPELLING &amp; HONEST.</w:t>
            </w:r>
            <w:r w:rsidR="00642EB6"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 xml:space="preserve">Judges evaluate </w:t>
            </w:r>
            <w:r w:rsidR="00B00D3A">
              <w:rPr>
                <w:rFonts w:ascii="AvenirNext LT Pro Bold" w:hAnsi="AvenirNext LT Pro Bold"/>
                <w:color w:val="auto"/>
                <w:sz w:val="16"/>
                <w:szCs w:val="20"/>
              </w:rPr>
              <w:t>15</w:t>
            </w:r>
            <w:r w:rsidR="00E80050" w:rsidRPr="00522107">
              <w:rPr>
                <w:rFonts w:ascii="AvenirNext LT Pro Bold" w:hAnsi="AvenirNext LT Pro Bold"/>
                <w:color w:val="auto"/>
                <w:sz w:val="16"/>
                <w:szCs w:val="20"/>
              </w:rPr>
              <w:t>-1</w:t>
            </w:r>
            <w:r w:rsidR="00B00D3A">
              <w:rPr>
                <w:rFonts w:ascii="AvenirNext LT Pro Bold" w:hAnsi="AvenirNext LT Pro Bold"/>
                <w:color w:val="auto"/>
                <w:sz w:val="16"/>
                <w:szCs w:val="20"/>
              </w:rPr>
              <w:t>8</w:t>
            </w:r>
            <w:r w:rsidR="00E80050" w:rsidRPr="00522107">
              <w:rPr>
                <w:rFonts w:ascii="AvenirNext LT Pro Bold" w:hAnsi="AvenirNext LT Pro Bold"/>
                <w:color w:val="auto"/>
                <w:sz w:val="16"/>
                <w:szCs w:val="20"/>
              </w:rPr>
              <w:t xml:space="preserve"> cases in a session – shorter, well-written entries stand out.</w:t>
            </w:r>
            <w:r w:rsidR="00E80050" w:rsidRPr="00522107">
              <w:rPr>
                <w:rFonts w:ascii="AvenirNext LT Pro Bold" w:hAnsi="AvenirNext LT Pro Bold"/>
                <w:color w:val="auto"/>
                <w:sz w:val="20"/>
                <w:szCs w:val="20"/>
              </w:rPr>
              <w:br/>
            </w:r>
            <w:r w:rsidR="00E80050" w:rsidRPr="00522107">
              <w:rPr>
                <w:rFonts w:ascii="AvenirNext LT Pro Bold" w:hAnsi="AvenirNext LT Pro Bold"/>
                <w:sz w:val="12"/>
                <w:szCs w:val="20"/>
              </w:rPr>
              <w:br/>
            </w:r>
            <w:r w:rsidR="00E80050" w:rsidRPr="00522107">
              <w:rPr>
                <w:rFonts w:ascii="AvenirNext LT Pro Bold" w:hAnsi="AvenirNext LT Pro Bold"/>
                <w:b/>
                <w:color w:val="B4975A"/>
                <w:sz w:val="20"/>
                <w:szCs w:val="20"/>
              </w:rPr>
              <w:t>CONTEXT IS KEY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Next LT Pro Bold" w:hAnsi="AvenirNext LT Pro Bold"/>
                <w:color w:val="auto"/>
                <w:sz w:val="16"/>
                <w:szCs w:val="20"/>
              </w:rPr>
              <w:br/>
            </w:r>
            <w:r w:rsidR="00E80050" w:rsidRPr="00522107">
              <w:rPr>
                <w:rFonts w:ascii="AvenirNext LT Pro Bold" w:hAnsi="AvenirNext LT Pro Bold"/>
                <w:sz w:val="12"/>
                <w:szCs w:val="12"/>
              </w:rPr>
              <w:br/>
            </w:r>
            <w:r w:rsidR="00E80050" w:rsidRPr="00522107">
              <w:rPr>
                <w:rFonts w:ascii="AvenirNext LT Pro Bold" w:hAnsi="AvenirNext LT Pro Bold"/>
                <w:b/>
                <w:color w:val="B4975A"/>
                <w:sz w:val="20"/>
                <w:szCs w:val="20"/>
              </w:rPr>
              <w:t>SPEAK TO THE ENTRY CATEGORY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work on effectiveness in the context of the entered category.</w:t>
            </w:r>
            <w:r w:rsidR="00996E16" w:rsidRPr="00522107">
              <w:rPr>
                <w:rFonts w:ascii="AvenirNext LT Pro Bold" w:hAnsi="AvenirNext LT Pro Bold"/>
                <w:color w:val="auto"/>
                <w:sz w:val="16"/>
                <w:szCs w:val="20"/>
              </w:rPr>
              <w:t xml:space="preserve"> Be sure your stated goal &amp; results align.</w:t>
            </w:r>
          </w:p>
          <w:p w14:paraId="27A14AF5" w14:textId="204F65D3" w:rsidR="00342F6C" w:rsidRPr="00522107" w:rsidRDefault="00E80050" w:rsidP="00342F6C">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00342F6C" w:rsidRPr="00522107">
              <w:rPr>
                <w:rFonts w:ascii="AvenirNext LT Pro Bold" w:hAnsi="AvenirNext LT Pro Bold"/>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Next LT Pro Bold" w:hAnsi="AvenirNext LT Pro Bold"/>
                <w:color w:val="auto"/>
                <w:sz w:val="12"/>
                <w:szCs w:val="12"/>
              </w:rPr>
            </w:pPr>
          </w:p>
          <w:p w14:paraId="3C6F55B0" w14:textId="3F7EB859" w:rsidR="00342F6C" w:rsidRPr="00522107" w:rsidRDefault="00342F6C" w:rsidP="00342F6C">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7A006EDA" w14:textId="3F3825E7" w:rsidR="00E80050" w:rsidRPr="00522107" w:rsidRDefault="00342F6C" w:rsidP="00342F6C">
            <w:pPr>
              <w:spacing w:after="0" w:line="240" w:lineRule="auto"/>
              <w:rPr>
                <w:rFonts w:ascii="AvenirNext LT Pro Bold" w:hAnsi="AvenirNext LT Pro Bold"/>
                <w:sz w:val="20"/>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  Ask a strong proofreader to review the entry.</w:t>
            </w:r>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Next LT Pro Bold" w:hAnsi="AvenirNext LT Pro Bold"/>
                <w:b/>
                <w:sz w:val="40"/>
              </w:rPr>
            </w:pPr>
            <w:r w:rsidRPr="00522107">
              <w:rPr>
                <w:rFonts w:ascii="AvenirNext LT Pro Bold" w:hAnsi="AvenirNext LT Pro Bold"/>
                <w:b/>
                <w:sz w:val="40"/>
              </w:rPr>
              <w:t>REQUIREMENTS</w:t>
            </w:r>
          </w:p>
          <w:p w14:paraId="075BA4DE" w14:textId="7829B1DB" w:rsidR="005867E6" w:rsidRPr="005867E6" w:rsidRDefault="00BD2C60" w:rsidP="005867E6">
            <w:pPr>
              <w:spacing w:after="0" w:line="240" w:lineRule="auto"/>
              <w:rPr>
                <w:rFonts w:ascii="AvenirNext LT Pro Regular" w:hAnsi="AvenirNext LT Pro Regular"/>
                <w:color w:val="auto"/>
                <w:sz w:val="16"/>
                <w:szCs w:val="16"/>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ELIGIBILITY</w:t>
            </w:r>
            <w:r w:rsidR="00287F3F" w:rsidRPr="00522107">
              <w:rPr>
                <w:rFonts w:ascii="AvenirNext LT Pro Bold" w:hAnsi="AvenirNext LT Pro Bold"/>
                <w:color w:val="B4975A"/>
                <w:sz w:val="20"/>
                <w:szCs w:val="20"/>
              </w:rPr>
              <w:br/>
            </w:r>
            <w:r w:rsidR="005867E6" w:rsidRPr="005867E6">
              <w:rPr>
                <w:rFonts w:ascii="AvenirNext LT Pro Regular" w:hAnsi="AvenirNext LT Pro Regular"/>
                <w:color w:val="auto"/>
                <w:sz w:val="16"/>
                <w:szCs w:val="16"/>
              </w:rPr>
              <w:t xml:space="preserve">The Sustained Success Effie Award honors efforts that have succeeded for three or more years in Europe. At minimum, results must date back to 31st December 2017, and entries must include results from the current competition year: 1st January 2020 – 31st March 2021. All results must be isolated to Europe during this time period. Including results beyond the end of the eligibility period is grounds for disqualification. It is encouraged to include prior year data for context. Work must have started running by 31/12/17 and it may continue running after 31/03/21. If you wish to provide work and results prior to 2016, you are welcome to do so.  </w:t>
            </w:r>
          </w:p>
          <w:p w14:paraId="61D098EF" w14:textId="77777777" w:rsidR="005867E6" w:rsidRPr="005867E6" w:rsidRDefault="005867E6" w:rsidP="005867E6">
            <w:pPr>
              <w:spacing w:after="0" w:line="240" w:lineRule="auto"/>
              <w:rPr>
                <w:rFonts w:ascii="AvenirNext LT Pro Regular" w:hAnsi="AvenirNext LT Pro Regular"/>
                <w:color w:val="auto"/>
                <w:sz w:val="16"/>
                <w:szCs w:val="16"/>
              </w:rPr>
            </w:pPr>
            <w:r w:rsidRPr="005867E6">
              <w:rPr>
                <w:rFonts w:ascii="AvenirNext LT Pro Regular" w:hAnsi="AvenirNext LT Pro Regular"/>
                <w:color w:val="auto"/>
                <w:sz w:val="16"/>
                <w:szCs w:val="16"/>
              </w:rPr>
              <w:t xml:space="preserve"> </w:t>
            </w:r>
          </w:p>
          <w:p w14:paraId="1A88032F" w14:textId="77777777" w:rsidR="005867E6" w:rsidRPr="005867E6" w:rsidRDefault="005867E6" w:rsidP="005867E6">
            <w:pPr>
              <w:spacing w:after="0" w:line="240" w:lineRule="auto"/>
              <w:rPr>
                <w:rFonts w:ascii="AvenirNext LT Pro Regular" w:hAnsi="AvenirNext LT Pro Regular"/>
                <w:sz w:val="16"/>
                <w:szCs w:val="16"/>
              </w:rPr>
            </w:pPr>
            <w:r w:rsidRPr="005867E6">
              <w:rPr>
                <w:rFonts w:ascii="AvenirNext LT Pro Regular" w:hAnsi="AvenirNext LT Pro Regular"/>
                <w:color w:val="auto"/>
                <w:sz w:val="16"/>
                <w:szCs w:val="16"/>
              </w:rPr>
              <w:t>Cases submitted in the Sustained Success category must have a common objective in both strategy and creative executions; with a continuation of core executional elements that demonstrate effectiveness over time. Answer all questions for the initial year AND describe how/why change occurred over time.</w:t>
            </w:r>
            <w:r w:rsidRPr="005867E6">
              <w:rPr>
                <w:rFonts w:ascii="AvenirNext LT Pro Regular" w:hAnsi="AvenirNext LT Pro Regular"/>
                <w:sz w:val="16"/>
                <w:szCs w:val="16"/>
              </w:rPr>
              <w:br w:type="page"/>
            </w:r>
          </w:p>
          <w:p w14:paraId="441D3142" w14:textId="38E6A01C" w:rsidR="005867E6" w:rsidRPr="00522107" w:rsidRDefault="00B00D3A" w:rsidP="005867E6">
            <w:pPr>
              <w:spacing w:after="0" w:line="240" w:lineRule="auto"/>
              <w:rPr>
                <w:rFonts w:ascii="AvenirNext LT Pro Bold" w:hAnsi="AvenirNext LT Pro Bold"/>
                <w:color w:val="auto"/>
                <w:sz w:val="16"/>
                <w:szCs w:val="16"/>
              </w:rPr>
            </w:pPr>
            <w:r w:rsidRPr="00B00D3A">
              <w:rPr>
                <w:rStyle w:val="normaltextrun"/>
                <w:rFonts w:ascii="AvenirNext LT Pro Bold" w:hAnsi="AvenirNext LT Pro Bold"/>
                <w:sz w:val="16"/>
                <w:szCs w:val="16"/>
                <w:shd w:val="clear" w:color="auto" w:fill="FFFFFF"/>
              </w:rPr>
              <w:t>Review all Eligibility rules in the</w:t>
            </w:r>
            <w:r w:rsidR="00287F3F" w:rsidRPr="00522107">
              <w:rPr>
                <w:rFonts w:ascii="AvenirNext LT Pro Bold" w:hAnsi="AvenirNext LT Pro Bold"/>
                <w:color w:val="auto"/>
                <w:sz w:val="16"/>
                <w:szCs w:val="16"/>
              </w:rPr>
              <w:t xml:space="preserve"> </w:t>
            </w:r>
            <w:hyperlink r:id="rId14" w:history="1">
              <w:r w:rsidR="00287F3F" w:rsidRPr="007F7C3F">
                <w:rPr>
                  <w:rStyle w:val="Hyperlink"/>
                  <w:rFonts w:ascii="AvenirNext LT Pro Bold" w:hAnsi="AvenirNext LT Pro Bold"/>
                  <w:b/>
                  <w:bCs/>
                  <w:color w:val="8A8D8F" w:themeColor="accent3"/>
                  <w:sz w:val="16"/>
                  <w:szCs w:val="16"/>
                  <w:u w:val="none"/>
                </w:rPr>
                <w:t>Entry Kit</w:t>
              </w:r>
            </w:hyperlink>
            <w:r w:rsidR="00347B1C" w:rsidRPr="00522107">
              <w:rPr>
                <w:rStyle w:val="Hyperlink"/>
                <w:rFonts w:ascii="AvenirNext LT Pro Bold" w:hAnsi="AvenirNext LT Pro Bold"/>
                <w:color w:val="8A8D8F" w:themeColor="accent3"/>
                <w:sz w:val="16"/>
                <w:szCs w:val="16"/>
                <w:u w:val="none"/>
              </w:rPr>
              <w:t>.</w:t>
            </w:r>
            <w:r w:rsidR="00842B00" w:rsidRPr="00522107">
              <w:rPr>
                <w:rStyle w:val="Hyperlink"/>
                <w:rFonts w:ascii="AvenirNext LT Pro Bold" w:hAnsi="AvenirNext LT Pro Bold"/>
                <w:color w:val="8A8D8F" w:themeColor="accent3"/>
                <w:sz w:val="16"/>
                <w:szCs w:val="16"/>
                <w:u w:val="none"/>
              </w:rPr>
              <w:br/>
            </w:r>
            <w:r w:rsidR="00842B00" w:rsidRPr="00522107">
              <w:rPr>
                <w:rFonts w:ascii="AvenirNext LT Pro Bold" w:hAnsi="AvenirNext LT Pro Bold"/>
                <w:color w:val="8A8D8F" w:themeColor="accent3"/>
                <w:sz w:val="12"/>
                <w:szCs w:val="16"/>
              </w:rPr>
              <w:br/>
            </w:r>
            <w:r w:rsidR="00842B00" w:rsidRPr="00522107">
              <w:rPr>
                <w:rFonts w:ascii="AvenirNext LT Pro Bold" w:hAnsi="AvenirNext LT Pro Bold"/>
                <w:b/>
                <w:color w:val="B4975A"/>
                <w:sz w:val="20"/>
                <w:szCs w:val="20"/>
              </w:rPr>
              <w:t>AGENCY BLIND</w:t>
            </w:r>
            <w:r w:rsidR="00842B00" w:rsidRPr="00522107">
              <w:rPr>
                <w:rFonts w:ascii="AvenirNext LT Pro Bold" w:hAnsi="AvenirNext LT Pro Bold"/>
              </w:rPr>
              <w:br/>
            </w:r>
            <w:r w:rsidR="00B55B9D" w:rsidRPr="00522107">
              <w:rPr>
                <w:rFonts w:ascii="AvenirNext LT Pro Bold" w:hAnsi="AvenirNext LT Pro Bold"/>
                <w:color w:val="auto"/>
                <w:sz w:val="16"/>
                <w:szCs w:val="16"/>
              </w:rPr>
              <w:t>Do not include agency names in the</w:t>
            </w:r>
            <w:r w:rsidR="00842B00" w:rsidRPr="00522107">
              <w:rPr>
                <w:rFonts w:ascii="AvenirNext LT Pro Bold" w:hAnsi="AvenirNext LT Pro Bold"/>
                <w:color w:val="auto"/>
                <w:sz w:val="16"/>
                <w:szCs w:val="16"/>
              </w:rPr>
              <w:t xml:space="preserve"> written case, </w:t>
            </w:r>
            <w:r w:rsidR="00EA34C3" w:rsidRPr="00522107">
              <w:rPr>
                <w:rFonts w:ascii="AvenirNext LT Pro Bold" w:hAnsi="AvenirNext LT Pro Bold"/>
                <w:color w:val="auto"/>
                <w:sz w:val="16"/>
                <w:szCs w:val="16"/>
              </w:rPr>
              <w:t>creative examples, or sources.</w:t>
            </w:r>
            <w:r w:rsidR="00980CB5" w:rsidRPr="00522107">
              <w:rPr>
                <w:rFonts w:ascii="AvenirNext LT Pro Bold" w:hAnsi="AvenirNext LT Pro Bold"/>
                <w:color w:val="auto"/>
                <w:sz w:val="16"/>
                <w:szCs w:val="16"/>
              </w:rPr>
              <w:br/>
            </w:r>
            <w:r w:rsidR="00980CB5" w:rsidRPr="00522107">
              <w:rPr>
                <w:rFonts w:ascii="AvenirNext LT Pro Bold" w:hAnsi="AvenirNext LT Pro Bold"/>
                <w:sz w:val="12"/>
              </w:rPr>
              <w:br/>
            </w:r>
            <w:r w:rsidR="005F62B1" w:rsidRPr="00522107">
              <w:rPr>
                <w:rFonts w:ascii="AvenirNext LT Pro Bold" w:hAnsi="AvenirNext LT Pro Bold"/>
                <w:b/>
                <w:color w:val="B4975A"/>
                <w:sz w:val="20"/>
                <w:szCs w:val="20"/>
              </w:rPr>
              <w:t>CHARTS &amp; GRAPHS</w:t>
            </w:r>
            <w:r w:rsidR="005F62B1" w:rsidRPr="00522107">
              <w:rPr>
                <w:rFonts w:ascii="AvenirNext LT Pro Bold" w:hAnsi="AvenirNext LT Pro Bold"/>
              </w:rPr>
              <w:br/>
            </w:r>
            <w:r w:rsidR="001D5DED"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5" w:history="1">
              <w:r w:rsidR="00B55B9D" w:rsidRPr="007F7C3F">
                <w:rPr>
                  <w:rStyle w:val="Hyperlink"/>
                  <w:rFonts w:ascii="AvenirNext LT Pro Bold" w:hAnsi="AvenirNext LT Pro Bold"/>
                  <w:b/>
                  <w:bCs/>
                  <w:color w:val="8A8D8F" w:themeColor="accent3"/>
                  <w:sz w:val="16"/>
                  <w:szCs w:val="20"/>
                  <w:u w:val="none"/>
                </w:rPr>
                <w:t>Entry Portal</w:t>
              </w:r>
            </w:hyperlink>
            <w:r w:rsidR="001D5DED" w:rsidRPr="00522107">
              <w:rPr>
                <w:rFonts w:ascii="AvenirNext LT Pro Bold" w:hAnsi="AvenirNext LT Pro Bold"/>
                <w:color w:val="auto"/>
                <w:sz w:val="16"/>
                <w:szCs w:val="20"/>
              </w:rPr>
              <w:t>,</w:t>
            </w:r>
            <w:r w:rsidR="001D5DED" w:rsidRPr="00522107">
              <w:rPr>
                <w:rFonts w:ascii="AvenirNext LT Pro Bold" w:hAnsi="AvenirNext LT Pro Bold"/>
                <w:color w:val="auto"/>
                <w:sz w:val="12"/>
                <w:szCs w:val="16"/>
              </w:rPr>
              <w:t xml:space="preserve"> </w:t>
            </w:r>
            <w:r w:rsidR="001D5DED" w:rsidRPr="00522107">
              <w:rPr>
                <w:rFonts w:ascii="AvenirNext LT Pro Bold" w:hAnsi="AvenirNext LT Pro Bold"/>
                <w:color w:val="auto"/>
                <w:sz w:val="16"/>
                <w:szCs w:val="16"/>
              </w:rPr>
              <w:t>save each chart/graph individually as a .jpg image (700-900 pixels wide or tall recommended).</w:t>
            </w:r>
            <w:r w:rsidR="00EA34C3" w:rsidRPr="00522107">
              <w:rPr>
                <w:rFonts w:ascii="AvenirNext LT Pro Bold" w:hAnsi="AvenirNext LT Pro Bold"/>
              </w:rPr>
              <w:br/>
            </w:r>
            <w:r w:rsidR="004867D6" w:rsidRPr="00522107">
              <w:rPr>
                <w:rFonts w:ascii="AvenirNext LT Pro Bold" w:hAnsi="AvenirNext LT Pro Bold"/>
                <w:sz w:val="12"/>
              </w:rPr>
              <w:br/>
            </w:r>
            <w:r w:rsidR="004867D6" w:rsidRPr="00522107">
              <w:rPr>
                <w:rFonts w:ascii="AvenirNext LT Pro Bold" w:hAnsi="AvenirNext LT Pro Bold"/>
                <w:b/>
                <w:color w:val="B4975A"/>
                <w:sz w:val="20"/>
                <w:szCs w:val="20"/>
              </w:rPr>
              <w:t>PICTURES / SCREENGRABS</w:t>
            </w:r>
            <w:r w:rsidR="004867D6" w:rsidRPr="00522107">
              <w:rPr>
                <w:rFonts w:ascii="AvenirNext LT Pro Bold" w:hAnsi="AvenirNext LT Pro Bold"/>
              </w:rPr>
              <w:br/>
            </w:r>
            <w:r w:rsidR="0012021A" w:rsidRPr="00522107">
              <w:rPr>
                <w:rFonts w:ascii="AvenirNext LT Pro Bold" w:hAnsi="AvenirNext LT Pro Bold"/>
                <w:color w:val="auto"/>
                <w:sz w:val="16"/>
                <w:szCs w:val="16"/>
              </w:rPr>
              <w:t>Do</w:t>
            </w:r>
            <w:r w:rsidR="004867D6" w:rsidRPr="00522107">
              <w:rPr>
                <w:rFonts w:ascii="AvenirNext LT Pro Bold" w:hAnsi="AvenirNext LT Pro Bold"/>
                <w:color w:val="auto"/>
                <w:sz w:val="16"/>
                <w:szCs w:val="16"/>
              </w:rPr>
              <w:t xml:space="preserve"> not include any images</w:t>
            </w:r>
            <w:r w:rsidR="00B259BD" w:rsidRPr="00522107">
              <w:rPr>
                <w:rFonts w:ascii="AvenirNext LT Pro Bold" w:hAnsi="AvenirNext LT Pro Bold"/>
                <w:color w:val="auto"/>
                <w:sz w:val="16"/>
                <w:szCs w:val="16"/>
              </w:rPr>
              <w:t>,</w:t>
            </w:r>
            <w:r w:rsidR="004867D6" w:rsidRPr="00522107">
              <w:rPr>
                <w:rFonts w:ascii="AvenirNext LT Pro Bold" w:hAnsi="AvenirNext LT Pro Bold"/>
                <w:color w:val="auto"/>
                <w:sz w:val="16"/>
                <w:szCs w:val="16"/>
              </w:rPr>
              <w:t xml:space="preserve"> including creative work</w:t>
            </w:r>
            <w:r w:rsidR="00B55B9D" w:rsidRPr="00522107">
              <w:rPr>
                <w:rFonts w:ascii="AvenirNext LT Pro Bold" w:hAnsi="AvenirNext LT Pro Bold"/>
                <w:color w:val="auto"/>
                <w:sz w:val="16"/>
                <w:szCs w:val="16"/>
              </w:rPr>
              <w:t xml:space="preserve">, </w:t>
            </w:r>
            <w:r w:rsidR="004867D6" w:rsidRPr="00522107">
              <w:rPr>
                <w:rFonts w:ascii="AvenirNext LT Pro Bold" w:hAnsi="AvenirNext LT Pro Bold"/>
                <w:color w:val="auto"/>
                <w:sz w:val="16"/>
                <w:szCs w:val="16"/>
              </w:rPr>
              <w:t xml:space="preserve">screen grabs, </w:t>
            </w:r>
            <w:r w:rsidR="00B55B9D" w:rsidRPr="00522107">
              <w:rPr>
                <w:rFonts w:ascii="AvenirNext LT Pro Bold" w:hAnsi="AvenirNext LT Pro Bold"/>
                <w:color w:val="auto"/>
                <w:sz w:val="16"/>
                <w:szCs w:val="16"/>
              </w:rPr>
              <w:t xml:space="preserve">or social media engagement, </w:t>
            </w:r>
            <w:r w:rsidR="004867D6" w:rsidRPr="00522107">
              <w:rPr>
                <w:rFonts w:ascii="AvenirNext LT Pro Bold" w:hAnsi="AvenirNext LT Pro Bold"/>
                <w:color w:val="auto"/>
                <w:sz w:val="16"/>
                <w:szCs w:val="16"/>
              </w:rPr>
              <w:t>in your written responses.</w:t>
            </w:r>
            <w:r w:rsidR="00B259BD" w:rsidRPr="00522107">
              <w:rPr>
                <w:rFonts w:ascii="AvenirNext LT Pro Bold" w:hAnsi="AvenirNext LT Pro Bold"/>
                <w:color w:val="auto"/>
                <w:sz w:val="16"/>
                <w:szCs w:val="16"/>
              </w:rPr>
              <w:t xml:space="preserve"> </w:t>
            </w:r>
            <w:r w:rsidR="00B259BD" w:rsidRPr="00522107">
              <w:rPr>
                <w:rFonts w:ascii="AvenirNext LT Pro Bold" w:hAnsi="AvenirNext LT Pro Bold"/>
                <w:b/>
                <w:color w:val="auto"/>
                <w:sz w:val="16"/>
                <w:szCs w:val="16"/>
              </w:rPr>
              <w:t>Exception:</w:t>
            </w:r>
            <w:r w:rsidR="00B259BD" w:rsidRPr="00522107">
              <w:rPr>
                <w:rFonts w:ascii="AvenirNext LT Pro Bold" w:hAnsi="AvenirNext LT Pro Bold"/>
                <w:color w:val="auto"/>
                <w:sz w:val="16"/>
                <w:szCs w:val="16"/>
              </w:rPr>
              <w:t xml:space="preserve"> Scoring Section 3 provides an upload field for one supplemental image to depict how you brought your idea to life.</w:t>
            </w:r>
            <w:r w:rsidR="00B259BD" w:rsidRPr="00522107">
              <w:rPr>
                <w:rFonts w:ascii="AvenirNext LT Pro Bold" w:hAnsi="AvenirNext LT Pro Bold"/>
                <w:color w:val="auto"/>
                <w:sz w:val="16"/>
                <w:szCs w:val="16"/>
              </w:rPr>
              <w:br/>
            </w:r>
            <w:r w:rsidR="009D658A" w:rsidRPr="00522107">
              <w:rPr>
                <w:rFonts w:ascii="AvenirNext LT Pro Bold" w:hAnsi="AvenirNext LT Pro Bold"/>
                <w:color w:val="B4975A"/>
                <w:sz w:val="20"/>
                <w:szCs w:val="20"/>
              </w:rPr>
              <w:br/>
            </w:r>
          </w:p>
          <w:p w14:paraId="705C6F51" w14:textId="4A1DF2C5" w:rsidR="00E528DE" w:rsidRPr="00522107" w:rsidRDefault="00E528DE" w:rsidP="00287F3F">
            <w:pPr>
              <w:spacing w:after="0" w:line="240" w:lineRule="auto"/>
              <w:rPr>
                <w:rFonts w:ascii="AvenirNext LT Pro Bold" w:hAnsi="AvenirNext LT Pro Bold"/>
                <w:color w:val="auto"/>
                <w:sz w:val="16"/>
                <w:szCs w:val="16"/>
              </w:rPr>
            </w:pP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49D9859A" w14:textId="310F36B9" w:rsidR="005867E6" w:rsidRPr="00522107" w:rsidRDefault="00F053F4" w:rsidP="005867E6">
            <w:pPr>
              <w:spacing w:after="0" w:line="240" w:lineRule="auto"/>
              <w:rPr>
                <w:rFonts w:ascii="AvenirNext LT Pro Bold" w:hAnsi="AvenirNext LT Pro Bold"/>
                <w:color w:val="auto"/>
                <w:sz w:val="18"/>
                <w:szCs w:val="18"/>
              </w:rPr>
            </w:pPr>
            <w:r w:rsidRPr="00522107">
              <w:rPr>
                <w:rFonts w:ascii="AvenirNext LT Pro Bold" w:hAnsi="AvenirNext LT Pro Bold"/>
              </w:rPr>
              <w:lastRenderedPageBreak/>
              <w:br w:type="page"/>
            </w:r>
            <w:r w:rsidR="005867E6" w:rsidRPr="00522107">
              <w:rPr>
                <w:rFonts w:ascii="AvenirNext LT Pro Bold" w:hAnsi="AvenirNext LT Pro Bold"/>
                <w:b/>
                <w:color w:val="B4975A"/>
                <w:sz w:val="20"/>
                <w:szCs w:val="20"/>
              </w:rPr>
              <w:t xml:space="preserve"> EXTERNAL WEBSITES</w:t>
            </w:r>
            <w:r w:rsidR="005867E6" w:rsidRPr="00522107">
              <w:rPr>
                <w:rFonts w:ascii="AvenirNext LT Pro Bold" w:hAnsi="AvenirNext LT Pro Bold"/>
                <w:color w:val="B4975A"/>
                <w:sz w:val="20"/>
                <w:szCs w:val="20"/>
              </w:rPr>
              <w:br/>
            </w:r>
            <w:r w:rsidR="005867E6" w:rsidRPr="00522107">
              <w:rPr>
                <w:rFonts w:ascii="AvenirNext LT Pro Bold" w:hAnsi="AvenirNext LT Pro Bold"/>
                <w:color w:val="auto"/>
                <w:sz w:val="16"/>
                <w:szCs w:val="16"/>
              </w:rPr>
              <w:t>Do not direct judges to visit external websites – the judges can only review the content provided in your written entry and creative examples.</w:t>
            </w:r>
          </w:p>
          <w:p w14:paraId="38E73B57" w14:textId="77777777" w:rsidR="005867E6" w:rsidRPr="00522107" w:rsidRDefault="005867E6" w:rsidP="005867E6">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br/>
            </w:r>
            <w:r w:rsidRPr="00522107">
              <w:rPr>
                <w:rFonts w:ascii="AvenirNext LT Pro Bold" w:hAnsi="AvenirNext LT Pro Bold"/>
                <w:b/>
                <w:color w:val="B4975A"/>
                <w:sz w:val="20"/>
                <w:szCs w:val="20"/>
              </w:rPr>
              <w:t>SOURCES</w:t>
            </w:r>
          </w:p>
          <w:p w14:paraId="50DD036E" w14:textId="19DC3CA5" w:rsidR="005867E6" w:rsidRDefault="005867E6" w:rsidP="005867E6">
            <w:pPr>
              <w:spacing w:before="120" w:after="0" w:line="240" w:lineRule="auto"/>
              <w:rPr>
                <w:rFonts w:ascii="AvenirNext LT Pro Bold" w:hAnsi="AvenirNext LT Pro Bold"/>
              </w:rPr>
            </w:pPr>
            <w:r w:rsidRPr="00522107">
              <w:rPr>
                <w:rFonts w:ascii="AvenirNext LT Pro Bold" w:hAnsi="AvenirNext LT Pro Bold"/>
                <w:color w:val="auto"/>
                <w:sz w:val="16"/>
                <w:szCs w:val="16"/>
              </w:rPr>
              <w:t>All data included in the entry form must reference a specific, verifiable source.</w:t>
            </w:r>
          </w:p>
          <w:p w14:paraId="06FC6FFB" w14:textId="26EC4342"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CREATIVE REQUIREMENTS</w:t>
            </w:r>
          </w:p>
          <w:p w14:paraId="1D60B62B" w14:textId="3F4E6963" w:rsidR="00F053F4" w:rsidRPr="00522107" w:rsidRDefault="00F053F4" w:rsidP="00F053F4">
            <w:pPr>
              <w:spacing w:after="0" w:line="240" w:lineRule="auto"/>
              <w:contextualSpacing/>
              <w:rPr>
                <w:rStyle w:val="Hyperlink"/>
                <w:rFonts w:ascii="AvenirNext LT Pro Bold" w:hAnsi="AvenirNext LT Pro Bold"/>
                <w:b/>
                <w:color w:val="8A8D8F" w:themeColor="accent3"/>
                <w:sz w:val="16"/>
                <w:szCs w:val="16"/>
                <w:u w:val="none"/>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Next LT Pro Bold" w:hAnsi="AvenirNext LT Pro Bold"/>
                <w:color w:val="auto"/>
                <w:sz w:val="16"/>
                <w:szCs w:val="16"/>
              </w:rPr>
              <w:t xml:space="preserve"> </w:t>
            </w:r>
            <w:r w:rsidRPr="00522107">
              <w:rPr>
                <w:rFonts w:ascii="AvenirNext LT Pro Bold" w:hAnsi="AvenirNext LT Pro Bold"/>
                <w:color w:val="auto"/>
                <w:sz w:val="16"/>
                <w:szCs w:val="16"/>
              </w:rPr>
              <w:t>reel should focus on creative examples</w:t>
            </w:r>
            <w:r w:rsidR="005779E2">
              <w:rPr>
                <w:rFonts w:ascii="AvenirNext LT Pro Bold" w:hAnsi="AvenirNext LT Pro Bold"/>
                <w:color w:val="auto"/>
                <w:sz w:val="16"/>
                <w:szCs w:val="16"/>
              </w:rPr>
              <w:t xml:space="preserve"> or other materials created to bring the idea to life internally or externally</w:t>
            </w:r>
            <w:r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6" w:history="1">
              <w:r w:rsidRPr="007B264C">
                <w:rPr>
                  <w:rStyle w:val="Hyperlink"/>
                  <w:rFonts w:ascii="AvenirNext LT Pro Bold" w:hAnsi="AvenirNext LT Pro Bold"/>
                  <w:b/>
                  <w:color w:val="8A8D8F" w:themeColor="accent4"/>
                  <w:sz w:val="16"/>
                  <w:szCs w:val="16"/>
                  <w:u w:val="none"/>
                </w:rPr>
                <w:t>Creative Requirements Guide</w:t>
              </w:r>
              <w:r w:rsidRPr="007B264C">
                <w:rPr>
                  <w:rStyle w:val="Hyperlink"/>
                  <w:rFonts w:ascii="AvenirNext LT Pro Bold" w:hAnsi="AvenirNext LT Pro Bold"/>
                  <w:b/>
                  <w:sz w:val="16"/>
                  <w:szCs w:val="16"/>
                  <w:u w:val="none"/>
                </w:rPr>
                <w:t>.</w:t>
              </w:r>
            </w:hyperlink>
          </w:p>
          <w:p w14:paraId="22395C20" w14:textId="77777777" w:rsidR="00F053F4" w:rsidRPr="00522107" w:rsidRDefault="00F053F4" w:rsidP="00F053F4">
            <w:pPr>
              <w:spacing w:after="0" w:line="240" w:lineRule="auto"/>
              <w:contextualSpacing/>
              <w:rPr>
                <w:rStyle w:val="Hyperlink"/>
                <w:rFonts w:ascii="AvenirNext LT Pro Bold" w:hAnsi="AvenirNext LT Pro Bold"/>
                <w:b/>
                <w:color w:val="8A8D8F" w:themeColor="accent3"/>
                <w:sz w:val="12"/>
              </w:rPr>
            </w:pPr>
          </w:p>
          <w:p w14:paraId="0D8FFC90" w14:textId="30AB4E79"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At minimum, 70% of the reel must be examples of the integral creative work that your audience </w:t>
            </w:r>
            <w:r w:rsidR="004A766C" w:rsidRPr="00522107">
              <w:rPr>
                <w:rFonts w:ascii="AvenirNext LT Pro Bold" w:hAnsi="AvenirNext LT Pro Bold"/>
                <w:color w:val="auto"/>
                <w:sz w:val="16"/>
                <w:szCs w:val="20"/>
              </w:rPr>
              <w:t>experienced,</w:t>
            </w:r>
            <w:r w:rsidR="004A766C">
              <w:rPr>
                <w:rFonts w:ascii="AvenirNext LT Pro Bold" w:hAnsi="AvenirNext LT Pro Bold"/>
                <w:color w:val="auto"/>
                <w:sz w:val="16"/>
                <w:szCs w:val="20"/>
              </w:rPr>
              <w:t xml:space="preserve"> or other materials created to bring the idea to life internally or externally</w:t>
            </w:r>
            <w:r w:rsidRPr="00522107">
              <w:rPr>
                <w:rFonts w:ascii="AvenirNext LT Pro Bold" w:hAnsi="AvenirNext LT Pro Bold"/>
                <w:color w:val="auto"/>
                <w:sz w:val="16"/>
                <w:szCs w:val="20"/>
              </w:rPr>
              <w:t>. At least one complete example of each integral touchpoint must be shown on the reel. No results or competitor logos/creative work may be included.</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RESOURCES &amp; QUESTIONS</w:t>
            </w:r>
          </w:p>
          <w:p w14:paraId="2D522005" w14:textId="68D4AD37" w:rsidR="000C55D1"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8"/>
                <w:szCs w:val="20"/>
              </w:rPr>
              <w:br/>
            </w:r>
            <w:r w:rsidRPr="00F053F4">
              <w:rPr>
                <w:rFonts w:ascii="AvenirNext LT Pro Bold" w:hAnsi="AvenirNext LT Pro Bold"/>
                <w:b/>
                <w:color w:val="B4975A"/>
                <w:sz w:val="20"/>
                <w:szCs w:val="20"/>
              </w:rPr>
              <w:t>ENTRY KIT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Review all rules, regulations, and category definitions.</w:t>
            </w:r>
            <w:r w:rsidRPr="00522107">
              <w:rPr>
                <w:rFonts w:ascii="AvenirNext LT Pro Bold" w:hAnsi="AvenirNext LT Pro Bold"/>
                <w:color w:val="auto"/>
                <w:sz w:val="16"/>
                <w:szCs w:val="20"/>
              </w:rPr>
              <w:br/>
            </w:r>
            <w:r w:rsidRPr="00522107">
              <w:rPr>
                <w:rFonts w:ascii="AvenirNext LT Pro Bold" w:hAnsi="AvenirNext LT Pro Bold"/>
                <w:sz w:val="12"/>
                <w:szCs w:val="20"/>
              </w:rPr>
              <w:br/>
            </w:r>
            <w:r w:rsidRPr="00F053F4">
              <w:rPr>
                <w:rFonts w:ascii="AvenirNext LT Pro Bold" w:hAnsi="AvenirNext LT Pro Bold"/>
                <w:b/>
                <w:color w:val="B4975A"/>
                <w:sz w:val="20"/>
                <w:szCs w:val="20"/>
              </w:rPr>
              <w:t>EFFECTIVE ENTRY GUIDE</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Each year, judges provide advice for the next year’s entrants. Review tips from judges on each scoring section, creative examples, and overall tips on presenting your case.</w:t>
            </w:r>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F053F4">
              <w:rPr>
                <w:rFonts w:ascii="AvenirNext LT Pro Bold" w:hAnsi="AvenirNext LT Pro Bold"/>
                <w:b/>
                <w:color w:val="B4975A"/>
                <w:sz w:val="20"/>
                <w:szCs w:val="20"/>
              </w:rPr>
              <w:t>CASE STUDY SAMPLES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A selection of past winning entries are made complimentary for entrants. While there is no one formula for presenting a winning case, entrants are encouraged to review these cases for inspiration.</w:t>
            </w:r>
          </w:p>
          <w:p w14:paraId="28450283" w14:textId="77777777" w:rsidR="000C55D1" w:rsidRDefault="000C55D1" w:rsidP="00F053F4">
            <w:pPr>
              <w:spacing w:after="0" w:line="240" w:lineRule="auto"/>
              <w:rPr>
                <w:rFonts w:ascii="AvenirNext LT Pro Bold" w:hAnsi="AvenirNext LT Pro Bold"/>
                <w:color w:val="auto"/>
                <w:sz w:val="16"/>
                <w:szCs w:val="20"/>
              </w:rPr>
            </w:pPr>
          </w:p>
          <w:p w14:paraId="66FE9946" w14:textId="74FF3A05" w:rsidR="00F053F4" w:rsidRPr="00522107" w:rsidRDefault="000C55D1" w:rsidP="00F053F4">
            <w:pPr>
              <w:spacing w:after="0" w:line="240" w:lineRule="auto"/>
              <w:rPr>
                <w:rFonts w:ascii="AvenirNext LT Pro Bold" w:hAnsi="AvenirNext LT Pro Bold"/>
                <w:color w:val="auto"/>
                <w:sz w:val="16"/>
                <w:szCs w:val="20"/>
              </w:rPr>
            </w:pPr>
            <w:r>
              <w:rPr>
                <w:rFonts w:ascii="AvenirNext LT Pro Bold" w:hAnsi="AvenirNext LT Pro Bold"/>
                <w:color w:val="auto"/>
                <w:sz w:val="16"/>
                <w:szCs w:val="20"/>
              </w:rPr>
              <w:t xml:space="preserve">You can access and download the Entry Kit, the Effective Entry Guide, and the Case Study samples </w:t>
            </w:r>
            <w:hyperlink r:id="rId17" w:history="1">
              <w:r w:rsidRPr="000C55D1">
                <w:rPr>
                  <w:rStyle w:val="Hyperlink"/>
                  <w:rFonts w:ascii="AvenirNext LT Pro Bold" w:hAnsi="AvenirNext LT Pro Bold"/>
                  <w:b/>
                  <w:bCs/>
                  <w:color w:val="8A8D8F" w:themeColor="accent4"/>
                  <w:sz w:val="16"/>
                  <w:szCs w:val="20"/>
                  <w:u w:val="none"/>
                </w:rPr>
                <w:t>here</w:t>
              </w:r>
            </w:hyperlink>
            <w:r>
              <w:rPr>
                <w:rFonts w:ascii="AvenirNext LT Pro Bold" w:hAnsi="AvenirNext LT Pro Bold"/>
                <w:color w:val="auto"/>
                <w:sz w:val="16"/>
                <w:szCs w:val="20"/>
              </w:rPr>
              <w:t>.</w:t>
            </w:r>
            <w:r w:rsidR="00F053F4" w:rsidRPr="00522107">
              <w:rPr>
                <w:rFonts w:ascii="AvenirNext LT Pro Bold" w:hAnsi="AvenirNext LT Pro Bold"/>
                <w:color w:val="auto"/>
                <w:sz w:val="16"/>
                <w:szCs w:val="20"/>
              </w:rPr>
              <w:br/>
            </w:r>
            <w:r w:rsidR="00F053F4" w:rsidRPr="00522107">
              <w:rPr>
                <w:rFonts w:ascii="AvenirNext LT Pro Bold" w:hAnsi="AvenirNext LT Pro Bold"/>
                <w:color w:val="auto"/>
                <w:sz w:val="12"/>
                <w:szCs w:val="20"/>
              </w:rPr>
              <w:br/>
            </w:r>
            <w:r w:rsidR="00F053F4" w:rsidRPr="00F053F4">
              <w:rPr>
                <w:rFonts w:ascii="AvenirNext LT Pro Bold" w:hAnsi="AvenirNext LT Pro Bold"/>
                <w:b/>
                <w:color w:val="B4975A"/>
                <w:sz w:val="20"/>
                <w:szCs w:val="20"/>
              </w:rPr>
              <w:t>PAST EFFIE JUDGES</w:t>
            </w:r>
            <w:r w:rsidR="00F053F4" w:rsidRPr="00522107">
              <w:rPr>
                <w:rFonts w:ascii="AvenirNext LT Pro Bold" w:hAnsi="AvenirNext LT Pro Bold"/>
                <w:color w:val="auto"/>
                <w:sz w:val="16"/>
                <w:szCs w:val="20"/>
              </w:rPr>
              <w:br/>
              <w:t xml:space="preserve">Teams are encouraged to ask past Effie judges within their company to review their entry.  </w:t>
            </w:r>
            <w:r w:rsidR="00F053F4" w:rsidRPr="00522107">
              <w:rPr>
                <w:rFonts w:ascii="AvenirNext LT Pro Bold" w:hAnsi="AvenirNext LT Pro Bold"/>
                <w:color w:val="auto"/>
                <w:sz w:val="16"/>
                <w:szCs w:val="20"/>
              </w:rPr>
              <w:br/>
            </w:r>
            <w:r>
              <w:rPr>
                <w:rStyle w:val="normaltextrun"/>
                <w:rFonts w:ascii="AvenirNext LT Pro Bold" w:hAnsi="AvenirNext LT Pro Bold"/>
                <w:sz w:val="16"/>
                <w:szCs w:val="16"/>
                <w:shd w:val="clear" w:color="auto" w:fill="FFFFFF"/>
              </w:rPr>
              <w:t>Interested in judging? Email Kasia at </w:t>
            </w:r>
            <w:hyperlink r:id="rId18" w:tgtFrame="_blank" w:history="1">
              <w:r w:rsidRPr="000C55D1">
                <w:rPr>
                  <w:rStyle w:val="normaltextrun"/>
                  <w:rFonts w:ascii="AvenirNext LT Pro Bold" w:hAnsi="AvenirNext LT Pro Bold" w:cs="Segoe UI"/>
                  <w:b/>
                  <w:bCs/>
                  <w:color w:val="B4975A" w:themeColor="accent2"/>
                  <w:sz w:val="16"/>
                  <w:szCs w:val="16"/>
                  <w:u w:val="single"/>
                  <w:shd w:val="clear" w:color="auto" w:fill="FFFFFF"/>
                </w:rPr>
                <w:t>kasia.gluszak@eaca.eu</w:t>
              </w:r>
            </w:hyperlink>
            <w:r>
              <w:rPr>
                <w:rStyle w:val="normaltextrun"/>
                <w:rFonts w:ascii="AvenirNext LT Pro Bold" w:hAnsi="AvenirNext LT Pro Bold"/>
                <w:sz w:val="16"/>
                <w:szCs w:val="16"/>
                <w:shd w:val="clear" w:color="auto" w:fill="FFFFFF"/>
              </w:rPr>
              <w:t>.</w:t>
            </w:r>
          </w:p>
          <w:p w14:paraId="504B01C6" w14:textId="77777777" w:rsidR="00F053F4" w:rsidRPr="00522107" w:rsidRDefault="00F053F4" w:rsidP="00F053F4">
            <w:pPr>
              <w:spacing w:after="0" w:line="240" w:lineRule="auto"/>
              <w:rPr>
                <w:rFonts w:ascii="AvenirNext LT Pro Bold" w:hAnsi="AvenirNext LT Pro Bold"/>
                <w:color w:val="auto"/>
                <w:sz w:val="12"/>
                <w:szCs w:val="20"/>
              </w:rPr>
            </w:pPr>
          </w:p>
          <w:p w14:paraId="75F52EF7" w14:textId="59185397"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20"/>
                <w:szCs w:val="20"/>
              </w:rPr>
              <w:t>INSIGHT GUIDES</w:t>
            </w:r>
            <w:r w:rsidRPr="00522107">
              <w:rPr>
                <w:rFonts w:ascii="AvenirNext LT Pro Bold" w:hAnsi="AvenirNext LT Pro Bold"/>
                <w:color w:val="auto"/>
                <w:sz w:val="16"/>
                <w:szCs w:val="20"/>
              </w:rPr>
              <w:br/>
            </w:r>
            <w:r w:rsidR="000C55D1">
              <w:rPr>
                <w:rStyle w:val="normaltextrun"/>
                <w:rFonts w:ascii="AvenirNext LT Pro Bold" w:hAnsi="AvenirNext LT Pro Bold"/>
                <w:sz w:val="16"/>
                <w:szCs w:val="16"/>
                <w:shd w:val="clear" w:color="auto" w:fill="FFFFFF"/>
              </w:rPr>
              <w:t>The Effie Insight Guide provides written feedback from the judges who scored your case.  Purchase the Insight Guide (€150) in the </w:t>
            </w:r>
            <w:hyperlink r:id="rId19" w:tgtFrame="_blank" w:history="1">
              <w:r w:rsidR="000C55D1">
                <w:rPr>
                  <w:rStyle w:val="normaltextrun"/>
                  <w:rFonts w:ascii="AvenirNext LT Pro Bold" w:hAnsi="AvenirNext LT Pro Bold" w:cs="Segoe UI"/>
                  <w:b/>
                  <w:bCs/>
                  <w:color w:val="8A8D8F"/>
                  <w:sz w:val="16"/>
                  <w:szCs w:val="16"/>
                  <w:shd w:val="clear" w:color="auto" w:fill="FFFFFF"/>
                </w:rPr>
                <w:t>Entry Portal</w:t>
              </w:r>
            </w:hyperlink>
            <w:r w:rsidR="000C55D1">
              <w:rPr>
                <w:rStyle w:val="normaltextrun"/>
                <w:rFonts w:ascii="AvenirNext LT Pro Bold" w:hAnsi="AvenirNext LT Pro Bold"/>
                <w:color w:val="8A8D8F"/>
                <w:sz w:val="16"/>
                <w:szCs w:val="16"/>
                <w:shd w:val="clear" w:color="auto" w:fill="FFFFFF"/>
              </w:rPr>
              <w:t> </w:t>
            </w:r>
            <w:r w:rsidR="000C55D1">
              <w:rPr>
                <w:rStyle w:val="normaltextrun"/>
                <w:rFonts w:ascii="AvenirNext LT Pro Bold" w:hAnsi="AvenirNext LT Pro Bold"/>
                <w:sz w:val="16"/>
                <w:szCs w:val="16"/>
                <w:shd w:val="clear" w:color="auto" w:fill="FFFFFF"/>
              </w:rPr>
              <w:t xml:space="preserve">to learn how to improve your </w:t>
            </w:r>
            <w:r w:rsidR="00210B39">
              <w:rPr>
                <w:rStyle w:val="normaltextrun"/>
                <w:rFonts w:ascii="AvenirNext LT Pro Bold" w:hAnsi="AvenirNext LT Pro Bold"/>
                <w:sz w:val="16"/>
                <w:szCs w:val="16"/>
                <w:shd w:val="clear" w:color="auto" w:fill="FFFFFF"/>
              </w:rPr>
              <w:t xml:space="preserve">future </w:t>
            </w:r>
            <w:r w:rsidR="000C55D1">
              <w:rPr>
                <w:rStyle w:val="normaltextrun"/>
                <w:rFonts w:ascii="AvenirNext LT Pro Bold" w:hAnsi="AvenirNext LT Pro Bold"/>
                <w:sz w:val="16"/>
                <w:szCs w:val="16"/>
                <w:shd w:val="clear" w:color="auto" w:fill="FFFFFF"/>
              </w:rPr>
              <w:t>submissions.</w:t>
            </w:r>
          </w:p>
          <w:p w14:paraId="5A17A793" w14:textId="77777777" w:rsidR="00F053F4" w:rsidRPr="00522107" w:rsidRDefault="00F053F4" w:rsidP="00F053F4">
            <w:pPr>
              <w:spacing w:after="0" w:line="240" w:lineRule="auto"/>
              <w:rPr>
                <w:rFonts w:ascii="AvenirNext LT Pro Bold" w:hAnsi="AvenirNext LT Pro Bold"/>
                <w:color w:val="auto"/>
                <w:sz w:val="12"/>
                <w:szCs w:val="12"/>
              </w:rPr>
            </w:pPr>
          </w:p>
          <w:p w14:paraId="58849754" w14:textId="77777777" w:rsidR="00F053F4" w:rsidRPr="00F053F4" w:rsidRDefault="00F053F4" w:rsidP="00F053F4">
            <w:pPr>
              <w:spacing w:after="0" w:line="240" w:lineRule="auto"/>
              <w:rPr>
                <w:rFonts w:ascii="AvenirNext LT Pro Bold" w:hAnsi="AvenirNext LT Pro Bold"/>
                <w:b/>
                <w:color w:val="B4975A"/>
                <w:sz w:val="20"/>
                <w:szCs w:val="20"/>
              </w:rPr>
            </w:pPr>
            <w:r w:rsidRPr="00F053F4">
              <w:rPr>
                <w:rFonts w:ascii="AvenirNext LT Pro Bold" w:hAnsi="AvenirNext LT Pro Bold"/>
                <w:b/>
                <w:color w:val="B4975A"/>
                <w:sz w:val="20"/>
                <w:szCs w:val="20"/>
              </w:rPr>
              <w:t>QUESTIONS?</w:t>
            </w:r>
          </w:p>
          <w:p w14:paraId="00986A73" w14:textId="4A2F8F9D" w:rsidR="00F053F4" w:rsidRPr="000C55D1" w:rsidRDefault="000C55D1" w:rsidP="000C55D1">
            <w:pPr>
              <w:spacing w:after="60" w:line="276" w:lineRule="auto"/>
              <w:rPr>
                <w:rFonts w:ascii="AvenirNext LT Pro Bold" w:hAnsi="AvenirNext LT Pro Bold"/>
                <w:sz w:val="20"/>
                <w:szCs w:val="20"/>
              </w:rPr>
            </w:pPr>
            <w:r>
              <w:rPr>
                <w:rStyle w:val="normaltextrun"/>
                <w:rFonts w:ascii="AvenirNext LT Pro Bold" w:hAnsi="AvenirNext LT Pro Bold"/>
                <w:sz w:val="16"/>
                <w:szCs w:val="16"/>
                <w:shd w:val="clear" w:color="auto" w:fill="FFFFFF"/>
              </w:rPr>
              <w:t>Email Kasia at</w:t>
            </w:r>
            <w:r>
              <w:rPr>
                <w:rStyle w:val="normaltextrun"/>
                <w:rFonts w:ascii="AvenirNext LT Pro Bold" w:hAnsi="AvenirNext LT Pro Bold"/>
                <w:b/>
                <w:bCs/>
                <w:color w:val="8A8D8F"/>
                <w:sz w:val="16"/>
                <w:szCs w:val="16"/>
                <w:shd w:val="clear" w:color="auto" w:fill="FFFFFF"/>
              </w:rPr>
              <w:t> </w:t>
            </w:r>
            <w:hyperlink r:id="rId20" w:tgtFrame="_blank" w:history="1">
              <w:r w:rsidRPr="000C55D1">
                <w:rPr>
                  <w:rStyle w:val="normaltextrun"/>
                  <w:rFonts w:ascii="AvenirNext LT Pro Bold" w:hAnsi="AvenirNext LT Pro Bold" w:cs="Segoe UI"/>
                  <w:b/>
                  <w:bCs/>
                  <w:color w:val="B4975A" w:themeColor="accent2"/>
                  <w:sz w:val="16"/>
                  <w:szCs w:val="16"/>
                  <w:u w:val="single"/>
                  <w:shd w:val="clear" w:color="auto" w:fill="FFFFFF"/>
                </w:rPr>
                <w:t>kasia.gluszak@eaca.eu</w:t>
              </w:r>
            </w:hyperlink>
            <w:r>
              <w:rPr>
                <w:rStyle w:val="normaltextrun"/>
                <w:rFonts w:ascii="AvenirNext LT Pro Bold" w:hAnsi="AvenirNext LT Pro Bold"/>
                <w:b/>
                <w:bCs/>
                <w:color w:val="8A8D8F"/>
                <w:sz w:val="16"/>
                <w:szCs w:val="16"/>
                <w:shd w:val="clear" w:color="auto" w:fill="FFFFFF"/>
              </w:rPr>
              <w:t>. </w:t>
            </w:r>
            <w:r>
              <w:rPr>
                <w:rStyle w:val="eop"/>
                <w:rFonts w:ascii="AvenirNext LT Pro Bold" w:hAnsi="AvenirNext LT Pro Bold"/>
                <w:color w:val="8A8D8F"/>
                <w:sz w:val="16"/>
                <w:szCs w:val="16"/>
                <w:shd w:val="clear" w:color="auto" w:fill="FFFFFF"/>
              </w:rPr>
              <w:t> </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19346703"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hyperlink r:id="rId21" w:history="1">
              <w:r w:rsidRPr="00E460A9">
                <w:rPr>
                  <w:rStyle w:val="Hyperlink"/>
                  <w:rFonts w:ascii="AvenirNext LT Pro Bold" w:hAnsi="AvenirNext LT Pro Bold"/>
                  <w:b/>
                  <w:color w:val="8A8D8F" w:themeColor="accent3"/>
                  <w:sz w:val="16"/>
                  <w:szCs w:val="20"/>
                  <w:u w:val="none"/>
                </w:rPr>
                <w:t>Entry Portal</w:t>
              </w:r>
            </w:hyperlink>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56A69B76"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hyperlink r:id="rId22" w:history="1">
              <w:r w:rsidRPr="00E460A9">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D37D54" w:rsidRDefault="001A2C32" w:rsidP="00953C1D">
            <w:pPr>
              <w:spacing w:before="120" w:after="120" w:line="240" w:lineRule="auto"/>
              <w:rPr>
                <w:rFonts w:ascii="AvenirNext LT Pro Bold" w:hAnsi="AvenirNext LT Pro Bold"/>
                <w:b/>
                <w:color w:val="auto"/>
                <w:sz w:val="20"/>
              </w:rPr>
            </w:pPr>
            <w:r w:rsidRPr="00D37D54">
              <w:rPr>
                <w:rFonts w:ascii="AvenirNext LT Pro Bold" w:hAnsi="AvenirNext LT Pro Bold"/>
                <w:b/>
                <w:color w:val="auto"/>
                <w:sz w:val="20"/>
              </w:rPr>
              <w:t>BRAND NAME</w:t>
            </w:r>
          </w:p>
          <w:p w14:paraId="2D9F22CA" w14:textId="72DF35F8" w:rsidR="001A2C32" w:rsidRPr="00522107" w:rsidRDefault="00472F54" w:rsidP="00953C1D">
            <w:pPr>
              <w:spacing w:before="120" w:after="120" w:line="240" w:lineRule="auto"/>
              <w:rPr>
                <w:rFonts w:ascii="AvenirNext LT Pro Bold" w:hAnsi="AvenirNext LT Pro Bold"/>
                <w:color w:val="auto"/>
                <w:sz w:val="20"/>
              </w:rPr>
            </w:pPr>
            <w:r w:rsidRPr="00D37D54">
              <w:rPr>
                <w:rFonts w:ascii="AvenirNext LT Pro Bold" w:hAnsi="AvenirNext LT Pro Bold"/>
                <w:i/>
                <w:sz w:val="16"/>
                <w:szCs w:val="18"/>
              </w:rPr>
              <w:t xml:space="preserve">Note: </w:t>
            </w:r>
            <w:r w:rsidR="00AE103C" w:rsidRPr="00D37D54">
              <w:rPr>
                <w:rFonts w:ascii="AvenirNext LT Pro Bold" w:hAnsi="AvenirNext LT Pro Bold"/>
                <w:i/>
                <w:sz w:val="16"/>
                <w:szCs w:val="18"/>
              </w:rPr>
              <w:t xml:space="preserve">The </w:t>
            </w:r>
            <w:r w:rsidR="00F60AB2" w:rsidRPr="00D37D54">
              <w:rPr>
                <w:rFonts w:ascii="AvenirNext LT Pro Bold" w:hAnsi="AvenirNext LT Pro Bold"/>
                <w:i/>
                <w:sz w:val="16"/>
                <w:szCs w:val="18"/>
              </w:rPr>
              <w:t>parent company will be listed in the Client Company field of the online Entry Portal credits area</w:t>
            </w:r>
            <w:r w:rsidR="00E9209A" w:rsidRPr="00D37D54">
              <w:rPr>
                <w:rFonts w:ascii="AvenirNext LT Pro Bold" w:hAnsi="AvenirNext LT Pro Bold"/>
                <w:i/>
                <w:sz w:val="16"/>
                <w:szCs w:val="18"/>
              </w:rPr>
              <w:t>,</w:t>
            </w:r>
            <w:r w:rsidRPr="00D37D54">
              <w:rPr>
                <w:rFonts w:ascii="AvenirNext LT Pro Bold" w:hAnsi="AvenirNext LT Pro Bold"/>
                <w:i/>
                <w:sz w:val="16"/>
                <w:szCs w:val="18"/>
              </w:rPr>
              <w:t xml:space="preserve"> so should not be listed here.</w:t>
            </w:r>
            <w:r w:rsidR="00AE103C" w:rsidRPr="00D37D54">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67226E15" w:rsidR="001A2C32" w:rsidRPr="00522107" w:rsidRDefault="00210B39" w:rsidP="00953C1D">
            <w:pPr>
              <w:spacing w:before="120" w:after="120" w:line="240" w:lineRule="auto"/>
              <w:rPr>
                <w:rFonts w:ascii="AvenirNext LT Pro Bold" w:hAnsi="AvenirNext LT Pro Bold"/>
                <w:b/>
                <w:sz w:val="18"/>
                <w:szCs w:val="18"/>
              </w:rPr>
            </w:pPr>
            <w:r>
              <w:rPr>
                <w:rFonts w:ascii="AvenirNext LT Pro Bold" w:hAnsi="AvenirNext LT Pro Bold"/>
                <w:sz w:val="18"/>
                <w:szCs w:val="18"/>
              </w:rPr>
              <w:t>DD</w:t>
            </w:r>
            <w:r w:rsidR="001A2C32" w:rsidRPr="00522107">
              <w:rPr>
                <w:rFonts w:ascii="AvenirNext LT Pro Bold" w:hAnsi="AvenirNext LT Pro Bold"/>
                <w:sz w:val="18"/>
                <w:szCs w:val="18"/>
              </w:rPr>
              <w:t>/</w:t>
            </w:r>
            <w:r>
              <w:rPr>
                <w:rFonts w:ascii="AvenirNext LT Pro Bold" w:hAnsi="AvenirNext LT Pro Bold"/>
                <w:sz w:val="18"/>
                <w:szCs w:val="18"/>
              </w:rPr>
              <w:t>MM</w:t>
            </w:r>
            <w:r w:rsidR="001A2C32" w:rsidRPr="00522107">
              <w:rPr>
                <w:rFonts w:ascii="AvenirNext LT Pro Bold" w:hAnsi="AvenirNext LT Pro Bold"/>
                <w:sz w:val="18"/>
                <w:szCs w:val="18"/>
              </w:rPr>
              <w:t xml:space="preserve">/YY – </w:t>
            </w:r>
            <w:r>
              <w:rPr>
                <w:rFonts w:ascii="AvenirNext LT Pro Bold" w:hAnsi="AvenirNext LT Pro Bold"/>
                <w:sz w:val="18"/>
                <w:szCs w:val="18"/>
              </w:rPr>
              <w:t>DD</w:t>
            </w:r>
            <w:r w:rsidR="001A2C32" w:rsidRPr="00522107">
              <w:rPr>
                <w:rFonts w:ascii="AvenirNext LT Pro Bold" w:hAnsi="AvenirNext LT Pro Bold"/>
                <w:sz w:val="18"/>
                <w:szCs w:val="18"/>
              </w:rPr>
              <w:t>/</w:t>
            </w:r>
            <w:r>
              <w:rPr>
                <w:rFonts w:ascii="AvenirNext LT Pro Bold" w:hAnsi="AvenirNext LT Pro Bold"/>
                <w:sz w:val="18"/>
                <w:szCs w:val="18"/>
              </w:rPr>
              <w:t>MM</w:t>
            </w:r>
            <w:r w:rsidR="001A2C32" w:rsidRPr="00522107">
              <w:rPr>
                <w:rFonts w:ascii="AvenirNext LT Pro Bold" w:hAnsi="AvenirNext LT Pro Bold"/>
                <w:sz w:val="18"/>
                <w:szCs w:val="18"/>
              </w:rPr>
              <w:t>/YY</w:t>
            </w:r>
          </w:p>
        </w:tc>
      </w:tr>
      <w:tr w:rsidR="0070187C" w:rsidRPr="00522107" w14:paraId="4B74B0EC"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5B6150" w14:textId="77777777" w:rsidR="0070187C" w:rsidRDefault="0070187C" w:rsidP="00953C1D">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COUNTRIES EFFORT RAN</w:t>
            </w:r>
          </w:p>
          <w:p w14:paraId="1B869568" w14:textId="674979AE" w:rsidR="0070187C" w:rsidRPr="0070187C" w:rsidRDefault="0070187C" w:rsidP="00953C1D">
            <w:pPr>
              <w:spacing w:before="120" w:after="120" w:line="240" w:lineRule="auto"/>
              <w:rPr>
                <w:rFonts w:ascii="AvenirNext LT Pro Bold" w:hAnsi="AvenirNext LT Pro Bold"/>
                <w:bCs/>
                <w:i/>
                <w:iCs/>
                <w:color w:val="auto"/>
                <w:sz w:val="16"/>
                <w:szCs w:val="16"/>
              </w:rPr>
            </w:pPr>
            <w:r w:rsidRPr="0070187C">
              <w:rPr>
                <w:rFonts w:ascii="AvenirNext LT Pro Bold" w:hAnsi="AvenirNext LT Pro Bold"/>
                <w:bCs/>
                <w:i/>
                <w:iCs/>
                <w:color w:val="auto"/>
                <w:sz w:val="16"/>
                <w:szCs w:val="16"/>
              </w:rPr>
              <w:t>List the countries the effort ran in.</w:t>
            </w:r>
          </w:p>
        </w:tc>
        <w:tc>
          <w:tcPr>
            <w:tcW w:w="5395" w:type="dxa"/>
            <w:tcBorders>
              <w:top w:val="nil"/>
              <w:left w:val="single" w:sz="12" w:space="0" w:color="auto"/>
              <w:bottom w:val="nil"/>
              <w:right w:val="nil"/>
            </w:tcBorders>
            <w:vAlign w:val="center"/>
          </w:tcPr>
          <w:p w14:paraId="151E6E28" w14:textId="77777777" w:rsidR="0070187C" w:rsidRDefault="0070187C" w:rsidP="00953C1D">
            <w:pPr>
              <w:spacing w:before="120" w:after="120" w:line="240" w:lineRule="auto"/>
              <w:rPr>
                <w:rFonts w:ascii="AvenirNext LT Pro Bold" w:hAnsi="AvenirNext LT Pro Bold"/>
                <w:sz w:val="18"/>
                <w:szCs w:val="18"/>
              </w:rPr>
            </w:pP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91D5A6" w14:textId="77777777" w:rsidR="009747B0" w:rsidRDefault="009747B0" w:rsidP="009747B0">
            <w:pPr>
              <w:spacing w:after="0" w:line="240" w:lineRule="auto"/>
              <w:rPr>
                <w:rFonts w:ascii="AvenirNext LT Pro Regular" w:hAnsi="AvenirNext LT Pro Regular"/>
                <w:b/>
                <w:color w:val="auto"/>
                <w:sz w:val="20"/>
              </w:rPr>
            </w:pPr>
          </w:p>
          <w:p w14:paraId="09FB4568" w14:textId="50AE3771" w:rsidR="009747B0" w:rsidRDefault="009747B0" w:rsidP="009747B0">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INDUSTRY SECTOR</w:t>
            </w:r>
          </w:p>
          <w:p w14:paraId="48238498" w14:textId="07A25192" w:rsidR="003A21A4" w:rsidRPr="00522107" w:rsidRDefault="009747B0" w:rsidP="009747B0">
            <w:pPr>
              <w:spacing w:before="120" w:after="120" w:line="240" w:lineRule="auto"/>
              <w:rPr>
                <w:rFonts w:ascii="AvenirNext LT Pro Bold" w:hAnsi="AvenirNext LT Pro Bold"/>
                <w:b/>
                <w:color w:val="auto"/>
                <w:sz w:val="20"/>
              </w:rPr>
            </w:pPr>
            <w:r>
              <w:rPr>
                <w:rFonts w:ascii="AvenirNext LT Pro Bold" w:hAnsi="AvenirNext LT Pro Bold"/>
                <w:i/>
                <w:sz w:val="16"/>
                <w:szCs w:val="18"/>
              </w:rPr>
              <w:t xml:space="preserve">Classify your brand by one of the available industry areas </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7E2C6420" w:rsidR="003A21A4" w:rsidRPr="00522107" w:rsidRDefault="009747B0" w:rsidP="00953C1D">
            <w:pPr>
              <w:spacing w:before="120" w:after="120" w:line="240" w:lineRule="auto"/>
              <w:rPr>
                <w:rFonts w:ascii="AvenirNext LT Pro Bold" w:hAnsi="AvenirNext LT Pro Bold"/>
                <w:sz w:val="18"/>
                <w:szCs w:val="18"/>
              </w:rPr>
            </w:pPr>
            <w:r w:rsidRPr="00690A72">
              <w:rPr>
                <w:rFonts w:ascii="Avenir Next LT Pro" w:hAnsi="Avenir Next LT Pro"/>
                <w:color w:val="auto"/>
                <w:sz w:val="18"/>
                <w:szCs w:val="18"/>
              </w:rPr>
              <w:t>Alcoholic Beverages / Automotive / Beauty &amp; Fragrance / Business &amp; Office Supplies / Cannabis (Recreational) / Delivery Services / Education, Training &amp; Jobs / Electronic Games / Electronics / Entertainment, News, Sports &amp; The Arts / Fashion, Accessories &amp; Jewellery / Financial Services &amp; Banking / Food &amp; Beverages (Non-Alcoholic) / Government &amp; Public Services / Health &amp; Wellness / Health Care / Hobbies, Leisure &amp; Recreation / Home Furnishings &amp; Appliances / Household Supplies / Industrial, Building &amp; Agricultural / Insurance / Internet &amp; Telecom / Non-Profit / Personal Care / Pet Care / Pharmaceuticals / Professional Services / Retail Stores &amp; Online Marketplaces / Software Services &amp; Platforms / Transportation / Tobacco/ Travel, Tourism &amp; Restaurants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522107"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lastRenderedPageBreak/>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0A0BFBEF"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5867E6">
              <w:rPr>
                <w:rFonts w:ascii="AvenirNext LT Pro Bold" w:hAnsi="AvenirNext LT Pro Bold" w:cs="Tahoma"/>
                <w:sz w:val="20"/>
                <w:szCs w:val="19"/>
              </w:rPr>
              <w:t>Sustained Success</w:t>
            </w:r>
            <w:r w:rsidR="00977346" w:rsidRPr="00522107">
              <w:rPr>
                <w:rFonts w:ascii="AvenirNext LT Pro Bold" w:hAnsi="AvenirNext LT Pro Bold" w:cs="Tahoma"/>
                <w:sz w:val="20"/>
                <w:szCs w:val="19"/>
              </w:rPr>
              <w:t xml:space="preserve"> </w:t>
            </w:r>
            <w:r w:rsidRPr="00522107">
              <w:rPr>
                <w:rFonts w:ascii="AvenirNext LT Pro Bold" w:hAnsi="AvenirNext LT Pro Bold" w:cs="Tahoma"/>
                <w:sz w:val="20"/>
                <w:szCs w:val="19"/>
              </w:rPr>
              <w:t>category,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6BC30B70"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23" w:history="1">
              <w:r w:rsidR="003C76A9" w:rsidRPr="003C76A9">
                <w:rPr>
                  <w:rStyle w:val="Hyperlink"/>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5E544442" w14:textId="118DA5FC" w:rsidR="002C7475"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tc>
      </w:tr>
    </w:tbl>
    <w:p w14:paraId="71A12E00" w14:textId="77777777" w:rsidR="007B264C" w:rsidRPr="00522107" w:rsidRDefault="007B264C"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77777777"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p>
          <w:p w14:paraId="25A1A1F9" w14:textId="314658A2" w:rsidR="00DC7ACD" w:rsidRPr="00522107" w:rsidRDefault="006C33F8" w:rsidP="00FE04BD">
            <w:pPr>
              <w:pStyle w:val="MediumShading1-Accent11"/>
              <w:spacing w:before="120" w:after="120" w:line="276" w:lineRule="auto"/>
              <w:rPr>
                <w:rFonts w:ascii="AvenirNext LT Pro Bold" w:hAnsi="AvenirNext LT Pro Bold"/>
                <w:color w:val="FFFFFF"/>
                <w:sz w:val="19"/>
                <w:szCs w:val="19"/>
              </w:rPr>
            </w:pPr>
            <w:hyperlink r:id="rId24" w:history="1">
              <w:r w:rsidR="00DC7ACD" w:rsidRPr="00F053F4">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33F1EB8E"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(e.g. government regulations, size of market, societal trends, weather/environmental situations, etc.)</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Provide context about your brand and 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522EE7EA"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01E2335C" w14:textId="2A101046" w:rsidR="00E62023" w:rsidRPr="007B264C"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7B264C">
              <w:rPr>
                <w:rFonts w:ascii="AvenirNext LT Pro Bold" w:hAnsi="AvenirNext LT Pro Bold"/>
                <w:noProof/>
                <w:color w:val="auto"/>
                <w:sz w:val="20"/>
                <w:szCs w:val="20"/>
              </w:rPr>
              <w:t>.</w:t>
            </w: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 xml:space="preserve">1B. Define the target audience(s) you were trying to reach.  Why is this audience important to your brand and the growth of your brand’s business? </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lastRenderedPageBreak/>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7445EB97" w14:textId="3B475AFB" w:rsidR="00E62023" w:rsidRPr="007B264C"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77777777"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es?  Provide specific numbers/percentages for each objective and prior year benchmarks wherever possible.</w:t>
            </w:r>
          </w:p>
          <w:p w14:paraId="456E0685" w14:textId="28FCE6DF"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43807071"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hyperlink r:id="rId25" w:history="1">
              <w:r w:rsidRPr="00522107">
                <w:rPr>
                  <w:rStyle w:val="Hyperlink"/>
                  <w:rFonts w:ascii="AvenirNext LT Pro Bold" w:hAnsi="AvenirNext LT Pro Bold"/>
                  <w:color w:val="808080" w:themeColor="background1" w:themeShade="80"/>
                  <w:sz w:val="20"/>
                  <w:u w:val="none"/>
                </w:rPr>
                <w:t>Entry Portal</w:t>
              </w:r>
            </w:hyperlink>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matches the response format outlined below.  You will be provided space to set-up your objectives and share any overarching explanation to your objectives &amp; KPIs (maximum of 100 words;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6523DFF" w14:textId="5FFF4701" w:rsidR="00826B57" w:rsidRPr="00522107" w:rsidRDefault="00EF49E0" w:rsidP="00BA615C">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On average, winning campaigns had 3.6 objectives in the 2019 Effie</w:t>
            </w:r>
            <w:r w:rsidR="00210B39">
              <w:rPr>
                <w:rFonts w:ascii="AvenirNext LT Pro Bold" w:hAnsi="AvenirNext LT Pro Bold"/>
                <w:color w:val="auto"/>
                <w:sz w:val="20"/>
              </w:rPr>
              <w:t xml:space="preserve"> US</w:t>
            </w:r>
            <w:r>
              <w:rPr>
                <w:rFonts w:ascii="AvenirNext LT Pro Bold" w:hAnsi="AvenirNext LT Pro Bold"/>
                <w:color w:val="auto"/>
                <w:sz w:val="20"/>
              </w:rPr>
              <w:t xml:space="preserve"> Report</w:t>
            </w:r>
            <w:r w:rsidR="00826B57">
              <w:rPr>
                <w:rFonts w:ascii="AvenirNext LT Pro Bold" w:hAnsi="AvenirNext LT Pro Bold"/>
                <w:color w:val="auto"/>
                <w:sz w:val="20"/>
              </w:rPr>
              <w:t xml:space="preserve">.  </w:t>
            </w:r>
            <w:hyperlink r:id="rId26" w:history="1">
              <w:r w:rsidR="00826B57" w:rsidRPr="003C76A9">
                <w:rPr>
                  <w:rStyle w:val="Hyperlink"/>
                  <w:rFonts w:ascii="AvenirNext LT Pro Bold" w:hAnsi="AvenirNext LT Pro Bold"/>
                  <w:b/>
                  <w:color w:val="8A8D8F"/>
                  <w:sz w:val="20"/>
                  <w:u w:val="none"/>
                </w:rPr>
                <w:t>See</w:t>
              </w:r>
              <w:r w:rsidR="00BA615C" w:rsidRPr="003C76A9">
                <w:rPr>
                  <w:rStyle w:val="Hyperlink"/>
                  <w:rFonts w:ascii="AvenirNext LT Pro Bold" w:hAnsi="AvenirNext LT Pro Bold"/>
                  <w:b/>
                  <w:color w:val="8A8D8F"/>
                  <w:sz w:val="20"/>
                  <w:u w:val="none"/>
                </w:rPr>
                <w:t xml:space="preserve"> the detailed report here</w:t>
              </w:r>
            </w:hyperlink>
            <w:r w:rsidR="00826B57" w:rsidRPr="00BA615C">
              <w:rPr>
                <w:rFonts w:ascii="AvenirNext LT Pro Bold" w:hAnsi="AvenirNext LT Pro Bold"/>
                <w:color w:val="auto"/>
                <w:sz w:val="20"/>
              </w:rPr>
              <w:t>.</w:t>
            </w:r>
          </w:p>
          <w:p w14:paraId="12B4EA50" w14:textId="77777777"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p w14:paraId="53360E74" w14:textId="4F2987A1"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Unsure which Objective Type to select?  </w:t>
            </w:r>
            <w:hyperlink r:id="rId27" w:history="1">
              <w:r w:rsidRPr="003C76A9">
                <w:rPr>
                  <w:rStyle w:val="Hyperlink"/>
                  <w:rFonts w:ascii="AvenirNext LT Pro Bold" w:hAnsi="AvenirNext LT Pro Bold"/>
                  <w:b/>
                  <w:color w:val="8A8D8F"/>
                  <w:sz w:val="20"/>
                  <w:u w:val="none"/>
                </w:rPr>
                <w:t>View guidance here</w:t>
              </w:r>
            </w:hyperlink>
            <w:r w:rsidR="00252C38" w:rsidRPr="00522107">
              <w:rPr>
                <w:rStyle w:val="Hyperlink"/>
                <w:rFonts w:ascii="AvenirNext LT Pro Bold" w:hAnsi="AvenirNext LT Pro Bold"/>
                <w:b/>
                <w:color w:val="808080" w:themeColor="background1" w:themeShade="80"/>
                <w:sz w:val="20"/>
                <w:u w:val="none"/>
              </w:rPr>
              <w:t>.</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39359DA7" w14:textId="588A5C97" w:rsidR="00FE4638"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077D44" w:rsidRPr="00522107">
              <w:rPr>
                <w:rFonts w:ascii="AvenirNext LT Pro Bold" w:hAnsi="AvenirNext LT Pro Bold"/>
                <w:color w:val="auto"/>
                <w:sz w:val="20"/>
                <w:szCs w:val="20"/>
              </w:rPr>
              <w:t>Provide your objectives overview here.  Maximum of 100 words, 3 charts/graphs.</w:t>
            </w:r>
          </w:p>
          <w:p w14:paraId="285E6D8B" w14:textId="4F0F045E" w:rsidR="00E62023" w:rsidRPr="00522107" w:rsidRDefault="00E62023" w:rsidP="001B5BD6">
            <w:pPr>
              <w:pStyle w:val="MediumShading1-Accent11"/>
              <w:spacing w:before="120" w:after="120"/>
              <w:rPr>
                <w:rFonts w:ascii="AvenirNext LT Pro Bold" w:hAnsi="AvenirNext LT Pro Bold"/>
                <w:color w:val="auto"/>
                <w:sz w:val="19"/>
                <w:szCs w:val="19"/>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lastRenderedPageBreak/>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1A77E216" w:rsidR="00394278" w:rsidRPr="007B264C" w:rsidRDefault="002952B4" w:rsidP="001B5BD6">
            <w:pPr>
              <w:spacing w:before="120" w:after="120" w:line="240" w:lineRule="auto"/>
              <w:rPr>
                <w:rFonts w:ascii="AvenirNext LT Pro Bold" w:eastAsia="ヒラギノ角ゴ Pro W3" w:hAnsi="AvenirNext LT Pro Bold"/>
                <w:color w:val="8A8D8F" w:themeColor="accent4"/>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28" w:history="1">
              <w:r w:rsidR="001B5BD6" w:rsidRPr="007B264C">
                <w:rPr>
                  <w:rStyle w:val="Hyperlink"/>
                  <w:rFonts w:ascii="AvenirNext LT Pro Bold" w:eastAsia="ヒラギノ角ゴ Pro W3" w:hAnsi="AvenirNext LT Pro Bold"/>
                  <w:b/>
                  <w:color w:val="8A8D8F" w:themeColor="accent4"/>
                  <w:sz w:val="20"/>
                  <w:szCs w:val="20"/>
                  <w:u w:val="none"/>
                  <w:lang w:eastAsia="en-US"/>
                </w:rPr>
                <w:t>View detailed guidelines here.</w:t>
              </w:r>
            </w:hyperlink>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62771E5E" w14:textId="0A08C531" w:rsidR="00284F3C" w:rsidRPr="007B264C"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77777777" w:rsidR="00886180" w:rsidRPr="00522107"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3471A10C" w14:textId="1A1265C5" w:rsidR="003114F2" w:rsidRPr="00522107" w:rsidRDefault="006C33F8" w:rsidP="00236E59">
            <w:pPr>
              <w:pStyle w:val="MediumShading1-Accent11"/>
              <w:spacing w:before="120" w:after="120"/>
              <w:rPr>
                <w:rFonts w:ascii="AvenirNext LT Pro Bold" w:hAnsi="AvenirNext LT Pro Bold"/>
                <w:b/>
                <w:color w:val="auto"/>
                <w:sz w:val="19"/>
                <w:szCs w:val="19"/>
              </w:rPr>
            </w:pPr>
            <w:hyperlink r:id="rId29" w:history="1">
              <w:r w:rsidR="002D21EE" w:rsidRPr="00A03A12">
                <w:rPr>
                  <w:rStyle w:val="Hyperlink"/>
                  <w:rFonts w:ascii="AvenirNext LT Pro Bold" w:hAnsi="AvenirNext LT Pro Bold"/>
                  <w:b/>
                  <w:color w:val="auto"/>
                  <w:szCs w:val="19"/>
                  <w:u w:val="none"/>
                </w:rPr>
                <w:t xml:space="preserve">JUDGE ADVICE: </w:t>
              </w:r>
              <w:r w:rsidR="002D21EE" w:rsidRPr="00522107">
                <w:rPr>
                  <w:rStyle w:val="Hyperlink"/>
                  <w:rFonts w:ascii="AvenirNext LT Pro Bold" w:hAnsi="AvenirNext LT Pro Bold"/>
                  <w:color w:val="auto"/>
                  <w:szCs w:val="19"/>
                  <w:u w:val="none"/>
                </w:rPr>
                <w:t>Review tips from past judges on this section here.</w:t>
              </w:r>
            </w:hyperlink>
            <w:r w:rsidR="002D21EE" w:rsidRPr="00522107">
              <w:rPr>
                <w:rFonts w:ascii="AvenirNext LT Pro Bold" w:hAnsi="AvenirNext LT Pro Bold"/>
                <w:b/>
                <w:color w:val="auto"/>
                <w:sz w:val="19"/>
                <w:szCs w:val="19"/>
              </w:rPr>
              <w:t xml:space="preserve"> </w:t>
            </w:r>
          </w:p>
        </w:tc>
      </w:tr>
    </w:tbl>
    <w:p w14:paraId="60CC54C0" w14:textId="70743567" w:rsidR="008B41C7" w:rsidRPr="00522107" w:rsidRDefault="006C33F8" w:rsidP="008B41C7">
      <w:pPr>
        <w:pStyle w:val="MediumShading1-Accent11"/>
        <w:spacing w:after="120"/>
        <w:rPr>
          <w:rFonts w:ascii="AvenirNext LT Pro Bold" w:hAnsi="AvenirNext LT Pro Bold"/>
          <w:b/>
          <w:i/>
          <w:color w:val="auto"/>
          <w:sz w:val="19"/>
          <w:szCs w:val="19"/>
        </w:rPr>
      </w:pPr>
      <w:hyperlink r:id="rId30" w:history="1">
        <w:r w:rsidR="008B41C7"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E772D28" w14:textId="2952D1D6" w:rsidR="00380905"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3E56EC54" w14:textId="77777777" w:rsidR="003114F2"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Provide answer.</w:t>
            </w:r>
          </w:p>
          <w:p w14:paraId="2E30D637" w14:textId="2A19E445" w:rsidR="007B264C" w:rsidRPr="007B264C" w:rsidRDefault="007B264C" w:rsidP="005D6A9F">
            <w:pPr>
              <w:pStyle w:val="MediumShading1-Accent11"/>
              <w:spacing w:before="120" w:after="120"/>
              <w:rPr>
                <w:rFonts w:ascii="AvenirNext LT Pro Bold" w:hAnsi="AvenirNext LT Pro Bold"/>
                <w:color w:val="auto"/>
                <w:sz w:val="20"/>
                <w:szCs w:val="19"/>
              </w:rPr>
            </w:pP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248D0C84"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1" w:history="1">
              <w:r w:rsidRPr="00AE46E7">
                <w:rPr>
                  <w:rFonts w:ascii="AvenirNext LT Pro Bold" w:eastAsia="ヒラギノ角ゴ Pro W3" w:hAnsi="AvenirNext LT Pro Bold"/>
                  <w:b/>
                  <w:color w:val="8A8D8F"/>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0AE6880B" w14:textId="133ECC2F"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20B391D5" w14:textId="53957658" w:rsidR="00FD1667" w:rsidRPr="000E190D"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This section relates to how and where you brought your idea to life – this might include one or more of the following:  brand experience, </w:t>
            </w:r>
            <w:r w:rsidR="008C7430" w:rsidRPr="000E190D">
              <w:rPr>
                <w:rFonts w:ascii="AvenirNext LT Pro Bold" w:hAnsi="AvenirNext LT Pro Bold"/>
                <w:color w:val="FFFFFF"/>
                <w:sz w:val="20"/>
                <w:szCs w:val="19"/>
              </w:rPr>
              <w:t xml:space="preserve">communications, </w:t>
            </w:r>
            <w:r w:rsidRPr="000E190D">
              <w:rPr>
                <w:rFonts w:ascii="AvenirNext LT Pro Bold" w:hAnsi="AvenirNext LT Pro Bold"/>
                <w:color w:val="FFFFFF"/>
                <w:sz w:val="20"/>
                <w:szCs w:val="19"/>
              </w:rPr>
              <w:t>packaging, a piece of technology, a product extension, a retail space (in-store or stand alone), a promotion or media sponsorship or partnership</w:t>
            </w:r>
            <w:r w:rsidR="002D74FC" w:rsidRPr="000E190D">
              <w:rPr>
                <w:rFonts w:ascii="AvenirNext LT Pro Bold" w:hAnsi="AvenirNext LT Pro Bold"/>
                <w:color w:val="FFFFFF"/>
                <w:sz w:val="20"/>
                <w:szCs w:val="19"/>
              </w:rPr>
              <w:t>, an operation change, a loyalty program, a partnership, etc</w:t>
            </w:r>
            <w:r w:rsidRPr="000E190D">
              <w:rPr>
                <w:rFonts w:ascii="AvenirNext LT Pro Bold" w:hAnsi="AvenirNext LT Pro Bold"/>
                <w:color w:val="FFFFFF"/>
                <w:sz w:val="20"/>
                <w:szCs w:val="19"/>
              </w:rPr>
              <w:t xml:space="preserve">.   Whatever it was you created to solve the business/organizational challenge/opportunity you were facing.  </w:t>
            </w:r>
          </w:p>
          <w:p w14:paraId="112496DC" w14:textId="50E12A8E" w:rsidR="00DC7ACD" w:rsidRPr="00522107"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Judges are looking to understand why you chose to do what you did and how it related to your strategy and audience.  Judges will provide their score for this section based on this rationale, the additional information you provide in the Investment Overview, </w:t>
            </w:r>
            <w:r w:rsidRPr="000E190D">
              <w:rPr>
                <w:rFonts w:ascii="AvenirNext LT Pro Bold" w:hAnsi="AvenirNext LT Pro Bold"/>
                <w:color w:val="FFFFFF"/>
                <w:sz w:val="20"/>
                <w:szCs w:val="19"/>
              </w:rPr>
              <w:lastRenderedPageBreak/>
              <w:t xml:space="preserve">and the creative output </w:t>
            </w:r>
            <w:r w:rsidR="00296810" w:rsidRPr="000E190D">
              <w:rPr>
                <w:rFonts w:ascii="AvenirNext LT Pro Bold" w:hAnsi="AvenirNext LT Pro Bold"/>
                <w:color w:val="FFFFFF"/>
                <w:sz w:val="20"/>
                <w:szCs w:val="19"/>
              </w:rPr>
              <w:t>and/or other</w:t>
            </w:r>
            <w:r w:rsidR="00296810"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7891FD34" w14:textId="35168E4E" w:rsidR="00DC7ACD" w:rsidRPr="00522107" w:rsidRDefault="006C33F8" w:rsidP="00687A93">
            <w:pPr>
              <w:spacing w:before="120" w:after="120" w:line="240" w:lineRule="auto"/>
              <w:rPr>
                <w:rFonts w:ascii="AvenirNext LT Pro Bold" w:hAnsi="AvenirNext LT Pro Bold"/>
                <w:b/>
                <w:color w:val="FFFFFF"/>
                <w:sz w:val="19"/>
                <w:szCs w:val="19"/>
              </w:rPr>
            </w:pPr>
            <w:hyperlink r:id="rId32" w:history="1">
              <w:r w:rsidR="00DC7ACD" w:rsidRPr="00A03A12">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25A6B422" w14:textId="4D9E587B" w:rsidR="008B41C7" w:rsidRPr="00522107" w:rsidRDefault="006C33F8" w:rsidP="008B41C7">
      <w:pPr>
        <w:pStyle w:val="MediumShading1-Accent11"/>
        <w:spacing w:after="120"/>
        <w:rPr>
          <w:rFonts w:ascii="AvenirNext LT Pro Bold" w:hAnsi="AvenirNext LT Pro Bold"/>
          <w:b/>
          <w:i/>
          <w:color w:val="auto"/>
          <w:sz w:val="19"/>
          <w:szCs w:val="19"/>
        </w:rPr>
      </w:pPr>
      <w:hyperlink r:id="rId33" w:history="1">
        <w:r w:rsidR="008B41C7"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69DA721D" w:rsidR="00102679" w:rsidRPr="00296810"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3.  How did you bring the idea to life</w:t>
            </w:r>
            <w:r w:rsidR="005867E6">
              <w:rPr>
                <w:rFonts w:ascii="AvenirNext LT Pro Bold" w:eastAsia="ヒラギノ角ゴ Pro W3" w:hAnsi="AvenirNext LT Pro Bold"/>
                <w:color w:val="auto"/>
                <w:sz w:val="20"/>
                <w:szCs w:val="20"/>
                <w:lang w:eastAsia="en-US"/>
              </w:rPr>
              <w:t xml:space="preserve"> and how did you sustain it over time</w:t>
            </w:r>
            <w:r w:rsidRPr="00522107">
              <w:rPr>
                <w:rFonts w:ascii="AvenirNext LT Pro Bold" w:eastAsia="ヒラギノ角ゴ Pro W3" w:hAnsi="AvenirNext LT Pro Bold"/>
                <w:color w:val="auto"/>
                <w:sz w:val="20"/>
                <w:szCs w:val="20"/>
                <w:lang w:eastAsia="en-US"/>
              </w:rPr>
              <w:t>? Explain your idea and your overall marketing strategy</w:t>
            </w:r>
            <w:r w:rsidR="008C7430" w:rsidRPr="00522107">
              <w:rPr>
                <w:rFonts w:ascii="AvenirNext LT Pro Bold" w:eastAsia="ヒラギノ角ゴ Pro W3" w:hAnsi="AvenirNext LT Pro Bold"/>
                <w:color w:val="auto"/>
                <w:sz w:val="20"/>
                <w:szCs w:val="20"/>
                <w:lang w:eastAsia="en-US"/>
              </w:rPr>
              <w:t xml:space="preserve"> as borne from the insights and strategic challenge </w:t>
            </w:r>
            <w:r w:rsidR="008C7430" w:rsidRPr="00296810">
              <w:rPr>
                <w:rFonts w:ascii="AvenirNext LT Pro Bold" w:eastAsia="ヒラギノ角ゴ Pro W3" w:hAnsi="AvenirNext LT Pro Bold"/>
                <w:color w:val="auto"/>
                <w:sz w:val="20"/>
                <w:szCs w:val="20"/>
                <w:lang w:eastAsia="en-US"/>
              </w:rPr>
              <w:t>described earlier</w:t>
            </w:r>
            <w:r w:rsidR="000D53BA" w:rsidRPr="00296810">
              <w:rPr>
                <w:rFonts w:ascii="AvenirNext LT Pro Bold" w:eastAsia="ヒラギノ角ゴ Pro W3" w:hAnsi="AvenirNext LT Pro Bold"/>
                <w:color w:val="auto"/>
                <w:sz w:val="20"/>
                <w:szCs w:val="20"/>
                <w:lang w:eastAsia="en-US"/>
              </w:rPr>
              <w:t xml:space="preserve">.  </w:t>
            </w:r>
            <w:r w:rsidR="008C7430" w:rsidRPr="00296810">
              <w:rPr>
                <w:rFonts w:ascii="AvenirNext LT Pro Bold" w:eastAsia="ヒラギノ角ゴ Pro W3" w:hAnsi="AvenirNext LT Pro Bold"/>
                <w:color w:val="auto"/>
                <w:sz w:val="20"/>
                <w:szCs w:val="20"/>
                <w:lang w:eastAsia="en-US"/>
              </w:rPr>
              <w:t>D</w:t>
            </w:r>
            <w:r w:rsidR="000D53BA" w:rsidRPr="00296810">
              <w:rPr>
                <w:rFonts w:ascii="AvenirNext LT Pro Bold" w:eastAsia="ヒラギノ角ゴ Pro W3" w:hAnsi="AvenirNext LT Pro Bold"/>
                <w:color w:val="auto"/>
                <w:sz w:val="20"/>
                <w:szCs w:val="20"/>
                <w:lang w:eastAsia="en-US"/>
              </w:rPr>
              <w:t>escribe the customer experience</w:t>
            </w:r>
            <w:r w:rsidR="00BE26D9" w:rsidRPr="00296810">
              <w:rPr>
                <w:rFonts w:ascii="AvenirNext LT Pro Bold" w:eastAsia="ヒラギノ角ゴ Pro W3" w:hAnsi="AvenirNext LT Pro Bold"/>
                <w:color w:val="auto"/>
                <w:sz w:val="20"/>
                <w:szCs w:val="20"/>
                <w:lang w:eastAsia="en-US"/>
              </w:rPr>
              <w:t>, media ecosystem</w:t>
            </w:r>
            <w:r w:rsidR="000D53BA" w:rsidRPr="00296810">
              <w:rPr>
                <w:rFonts w:ascii="AvenirNext LT Pro Bold" w:eastAsia="ヒラギノ角ゴ Pro W3" w:hAnsi="AvenirNext LT Pro Bold"/>
                <w:color w:val="auto"/>
                <w:sz w:val="20"/>
                <w:szCs w:val="20"/>
                <w:lang w:eastAsia="en-US"/>
              </w:rPr>
              <w:t xml:space="preserve"> and/or</w:t>
            </w:r>
            <w:r w:rsidR="00BE26D9" w:rsidRPr="00296810">
              <w:rPr>
                <w:rFonts w:ascii="AvenirNext LT Pro Bold" w:eastAsia="ヒラギノ角ゴ Pro W3" w:hAnsi="AvenirNext LT Pro Bold"/>
                <w:color w:val="auto"/>
                <w:sz w:val="20"/>
                <w:szCs w:val="20"/>
                <w:lang w:eastAsia="en-US"/>
              </w:rPr>
              <w:t xml:space="preserve"> </w:t>
            </w:r>
            <w:r w:rsidRPr="00296810">
              <w:rPr>
                <w:rFonts w:ascii="AvenirNext LT Pro Bold" w:eastAsia="ヒラギノ角ゴ Pro W3" w:hAnsi="AvenirNext LT Pro Bold"/>
                <w:color w:val="auto"/>
                <w:sz w:val="20"/>
                <w:szCs w:val="20"/>
                <w:lang w:eastAsia="en-US"/>
              </w:rPr>
              <w:t xml:space="preserve">communications </w:t>
            </w:r>
            <w:r w:rsidR="00BE26D9" w:rsidRPr="00296810">
              <w:rPr>
                <w:rFonts w:ascii="AvenirNext LT Pro Bold" w:eastAsia="ヒラギノ角ゴ Pro W3" w:hAnsi="AvenirNext LT Pro Bold"/>
                <w:color w:val="auto"/>
                <w:sz w:val="20"/>
                <w:szCs w:val="20"/>
                <w:lang w:eastAsia="en-US"/>
              </w:rPr>
              <w:t>plan.  How did you optimize and adapt the strategy?</w:t>
            </w:r>
          </w:p>
          <w:p w14:paraId="40C34012" w14:textId="482B4139"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296810">
              <w:rPr>
                <w:rFonts w:ascii="AvenirNext LT Pro Bold" w:eastAsia="ヒラギノ角ゴ Pro W3" w:hAnsi="AvenirNext LT Pro Bold"/>
                <w:color w:val="auto"/>
                <w:sz w:val="20"/>
                <w:szCs w:val="20"/>
                <w:lang w:eastAsia="en-US"/>
              </w:rPr>
              <w:t>If applicable, elaborate</w:t>
            </w:r>
            <w:r w:rsidR="00102679" w:rsidRPr="00296810">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w:t>
            </w:r>
            <w:r w:rsidR="00102679" w:rsidRPr="00522107">
              <w:rPr>
                <w:rFonts w:ascii="AvenirNext LT Pro Bold" w:eastAsia="ヒラギノ角ゴ Pro W3" w:hAnsi="AvenirNext LT Pro Bold"/>
                <w:color w:val="auto"/>
                <w:sz w:val="20"/>
                <w:szCs w:val="20"/>
                <w:lang w:eastAsia="en-US"/>
              </w:rPr>
              <w:t xml:space="preserve"> media strategy right for your specific audience and idea?  Why did you choose certain channels and not others?  Your explanation below must include which specific channels were considered integral to your strategy </w:t>
            </w:r>
            <w:r w:rsidR="005867E6">
              <w:rPr>
                <w:rFonts w:ascii="AvenirNext LT Pro Bold" w:eastAsia="ヒラギノ角ゴ Pro W3" w:hAnsi="AvenirNext LT Pro Bold"/>
                <w:color w:val="auto"/>
                <w:sz w:val="20"/>
                <w:szCs w:val="20"/>
                <w:lang w:eastAsia="en-US"/>
              </w:rPr>
              <w:t xml:space="preserve">over time </w:t>
            </w:r>
            <w:r w:rsidR="00102679" w:rsidRPr="00522107">
              <w:rPr>
                <w:rFonts w:ascii="AvenirNext LT Pro Bold" w:eastAsia="ヒラギノ角ゴ Pro W3" w:hAnsi="AvenirNext LT Pro Bold"/>
                <w:color w:val="auto"/>
                <w:sz w:val="20"/>
                <w:szCs w:val="20"/>
                <w:lang w:eastAsia="en-US"/>
              </w:rPr>
              <w:t xml:space="preserve">and why.  </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As part of your response, provide context on any integral marketing components that were active in the effort, e.g.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1B75886F"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(Maximum: 475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7911856C" w14:textId="6B2BE82F" w:rsidR="00AC5480" w:rsidRPr="007B264C"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jpg/jpeg/png.</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4260D347" w14:textId="3D5E220C" w:rsidR="00B0795A"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51ACAA62"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4" w:history="1">
              <w:r w:rsidRPr="00A03A12">
                <w:rPr>
                  <w:rFonts w:ascii="AvenirNext LT Pro Bold" w:eastAsia="ヒラギノ角ゴ Pro W3" w:hAnsi="AvenirNext LT Pro Bold"/>
                  <w:b/>
                  <w:color w:val="808080" w:themeColor="background1" w:themeShade="80"/>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5C3C2EE2" w:rsidR="002C4A1B" w:rsidRPr="007B264C"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lastRenderedPageBreak/>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16974244"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35"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624AD550" w:rsidR="00253EDA"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5C726FC3" w14:textId="36409C7A" w:rsidR="00024422" w:rsidRPr="00522107" w:rsidRDefault="006C33F8" w:rsidP="00687A93">
            <w:pPr>
              <w:pStyle w:val="MediumShading1-Accent11"/>
              <w:spacing w:before="120" w:after="120"/>
              <w:rPr>
                <w:rFonts w:ascii="AvenirNext LT Pro Bold" w:hAnsi="AvenirNext LT Pro Bold" w:cs="Tahoma"/>
                <w:b/>
                <w:sz w:val="19"/>
                <w:szCs w:val="19"/>
              </w:rPr>
            </w:pPr>
            <w:hyperlink r:id="rId36" w:history="1">
              <w:r w:rsidR="00024422" w:rsidRPr="00A03A12">
                <w:rPr>
                  <w:rStyle w:val="Hyperlink"/>
                  <w:rFonts w:ascii="AvenirNext LT Pro Bold" w:hAnsi="AvenirNext LT Pro Bold"/>
                  <w:b/>
                  <w:color w:val="auto"/>
                  <w:szCs w:val="19"/>
                  <w:u w:val="none"/>
                </w:rPr>
                <w:t xml:space="preserve">JUDGE ADVICE: </w:t>
              </w:r>
              <w:r w:rsidR="00024422" w:rsidRPr="00522107">
                <w:rPr>
                  <w:rStyle w:val="Hyperlink"/>
                  <w:rFonts w:ascii="AvenirNext LT Pro Bold" w:hAnsi="AvenirNext LT Pro Bold"/>
                  <w:color w:val="auto"/>
                  <w:szCs w:val="19"/>
                  <w:u w:val="none"/>
                </w:rPr>
                <w:t>Review tips from past judges on this section here.</w:t>
              </w:r>
            </w:hyperlink>
          </w:p>
        </w:tc>
      </w:tr>
    </w:tbl>
    <w:p w14:paraId="2D3A0A6F" w14:textId="2E7BF482" w:rsidR="008B41C7" w:rsidRPr="00522107" w:rsidRDefault="006C33F8" w:rsidP="008B41C7">
      <w:pPr>
        <w:pStyle w:val="MediumShading1-Accent11"/>
        <w:spacing w:after="120"/>
        <w:rPr>
          <w:rFonts w:ascii="AvenirNext LT Pro Bold" w:hAnsi="AvenirNext LT Pro Bold"/>
          <w:b/>
          <w:i/>
          <w:color w:val="auto"/>
          <w:sz w:val="19"/>
          <w:szCs w:val="19"/>
        </w:rPr>
      </w:pPr>
      <w:hyperlink r:id="rId37" w:history="1">
        <w:r w:rsidR="008B41C7" w:rsidRPr="00522107">
          <w:rPr>
            <w:rStyle w:val="Hyperlink"/>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p>
          <w:p w14:paraId="1F9D8D5A"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p>
          <w:p w14:paraId="7A4477EE" w14:textId="265BCBBD" w:rsidR="00363DB1" w:rsidRPr="005B2788" w:rsidRDefault="00363DB1" w:rsidP="00CB7F01">
            <w:pPr>
              <w:pStyle w:val="MediumShading1-Accent11"/>
              <w:spacing w:before="120" w:after="120"/>
              <w:rPr>
                <w:rFonts w:ascii="AvenirNext LT Pro Bold" w:eastAsia="ヒラギノ角ゴ Pro W3" w:hAnsi="AvenirNext LT Pro Bold"/>
                <w:bCs/>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r w:rsidR="005B2788">
              <w:rPr>
                <w:rFonts w:ascii="AvenirNext LT Pro Bold" w:eastAsia="ヒラギノ角ゴ Pro W3" w:hAnsi="AvenirNext LT Pro Bold"/>
                <w:color w:val="auto"/>
                <w:sz w:val="20"/>
                <w:szCs w:val="20"/>
                <w:lang w:eastAsia="en-US"/>
              </w:rPr>
              <w:t xml:space="preserve"> </w:t>
            </w:r>
            <w:r w:rsidR="005B2788" w:rsidRPr="005B2788">
              <w:rPr>
                <w:rFonts w:ascii="AvenirNext LT Pro Regular" w:hAnsi="AvenirNext LT Pro Regular"/>
                <w:bCs/>
                <w:color w:val="auto"/>
                <w:sz w:val="20"/>
                <w:szCs w:val="20"/>
              </w:rPr>
              <w:t xml:space="preserve">Provide a clear time frame for all </w:t>
            </w:r>
            <w:r w:rsidR="005B2788" w:rsidRPr="005B2788">
              <w:rPr>
                <w:rFonts w:ascii="AvenirNext LT Pro Regular" w:hAnsi="AvenirNext LT Pro Regular"/>
                <w:bCs/>
                <w:noProof/>
                <w:color w:val="auto"/>
                <w:sz w:val="20"/>
                <w:szCs w:val="20"/>
              </w:rPr>
              <w:t>data</w:t>
            </w:r>
            <w:r w:rsidR="005B2788" w:rsidRPr="005B2788">
              <w:rPr>
                <w:rFonts w:ascii="AvenirNext LT Pro Regular" w:hAnsi="AvenirNext LT Pro Regular"/>
                <w:bCs/>
                <w:color w:val="auto"/>
                <w:sz w:val="20"/>
                <w:szCs w:val="20"/>
              </w:rPr>
              <w:t xml:space="preserve"> shown so judges can see your success over time.</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429D9EB9"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250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2DD36F96" w14:textId="37615D36" w:rsidR="00363DB1" w:rsidRPr="00522107" w:rsidRDefault="002D21EE"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Pr>
                <w:rStyle w:val="normaltextrun"/>
                <w:rFonts w:ascii="AvenirNext LT Pro Bold" w:hAnsi="AvenirNext LT Pro Bold"/>
                <w:sz w:val="20"/>
                <w:szCs w:val="20"/>
                <w:shd w:val="clear" w:color="auto" w:fill="FFFFFF"/>
              </w:rPr>
              <w:t>Do not include data past the end of the eligibility period (31/3/21). </w:t>
            </w:r>
            <w:r>
              <w:rPr>
                <w:rStyle w:val="eop"/>
                <w:rFonts w:ascii="AvenirNext LT Pro Bold" w:hAnsi="AvenirNext LT Pro Bold"/>
                <w:sz w:val="20"/>
                <w:szCs w:val="20"/>
                <w:shd w:val="clear" w:color="auto" w:fill="FFFFFF"/>
              </w:rPr>
              <w:t> </w:t>
            </w:r>
            <w:r w:rsidR="00363DB1" w:rsidRPr="00522107">
              <w:rPr>
                <w:rFonts w:ascii="AvenirNext LT Pro Bold" w:eastAsia="ヒラギノ角ゴ Pro W3" w:hAnsi="AvenirNext LT Pro Bold"/>
                <w:color w:val="auto"/>
                <w:sz w:val="20"/>
                <w:szCs w:val="20"/>
                <w:lang w:eastAsia="en-US"/>
              </w:rPr>
              <w:t xml:space="preserve"> </w:t>
            </w:r>
          </w:p>
          <w:p w14:paraId="7A277C1F" w14:textId="77777777" w:rsidR="002D21EE" w:rsidRDefault="00CB7F01" w:rsidP="002D21EE">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All results must be isolated to </w:t>
            </w:r>
            <w:r w:rsidR="002D21EE">
              <w:rPr>
                <w:rFonts w:ascii="AvenirNext LT Pro Bold" w:eastAsia="ヒラギノ角ゴ Pro W3" w:hAnsi="AvenirNext LT Pro Bold"/>
                <w:color w:val="auto"/>
                <w:sz w:val="20"/>
                <w:szCs w:val="20"/>
                <w:lang w:eastAsia="en-US"/>
              </w:rPr>
              <w:t>Europe</w:t>
            </w:r>
            <w:r w:rsidRPr="00522107">
              <w:rPr>
                <w:rFonts w:ascii="AvenirNext LT Pro Bold" w:eastAsia="ヒラギノ角ゴ Pro W3" w:hAnsi="AvenirNext LT Pro Bold"/>
                <w:color w:val="auto"/>
                <w:sz w:val="20"/>
                <w:szCs w:val="20"/>
                <w:lang w:eastAsia="en-US"/>
              </w:rPr>
              <w:t>.</w:t>
            </w:r>
          </w:p>
          <w:p w14:paraId="5194CFE8" w14:textId="325ECE92" w:rsidR="00363DB1" w:rsidRPr="002D21EE" w:rsidRDefault="00CB7F01" w:rsidP="002D21EE">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2D21EE">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212C7D58" w14:textId="67BFD20E" w:rsidR="00576CC8"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216962" w:rsidRPr="00522107">
              <w:rPr>
                <w:rFonts w:ascii="AvenirNext LT Pro Bold" w:hAnsi="AvenirNext LT Pro Bold"/>
                <w:color w:val="auto"/>
                <w:sz w:val="20"/>
                <w:szCs w:val="19"/>
              </w:rPr>
              <w:t>250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Context</w:t>
            </w:r>
          </w:p>
          <w:p w14:paraId="47C3A8E1" w14:textId="3FE3EF41"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27F1D1D7"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D21D89" w:rsidRPr="00522107">
              <w:rPr>
                <w:rFonts w:ascii="AvenirNext LT Pro Bold" w:eastAsia="ヒラギノ角ゴ Pro W3" w:hAnsi="AvenirNext LT Pro Bold"/>
                <w:color w:val="auto"/>
                <w:sz w:val="20"/>
                <w:szCs w:val="20"/>
                <w:lang w:eastAsia="en-US"/>
              </w:rPr>
              <w:t>1</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p>
          <w:p w14:paraId="3EF2D9AC" w14:textId="05E83FEA" w:rsidR="00DD60A0" w:rsidRPr="00522107" w:rsidRDefault="00A329B2"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lastRenderedPageBreak/>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7CA81731"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4B. Marketing rarely works in isolation.  Outside of your effort, what else in the marketplace could have affected the results of this case</w:t>
            </w:r>
            <w:r w:rsidR="005B2788">
              <w:rPr>
                <w:rFonts w:ascii="AvenirNext LT Pro Bold" w:eastAsia="ヒラギノ角ゴ Pro W3" w:hAnsi="AvenirNext LT Pro Bold"/>
                <w:color w:val="auto"/>
                <w:sz w:val="20"/>
                <w:szCs w:val="20"/>
                <w:lang w:eastAsia="en-US"/>
              </w:rPr>
              <w:t xml:space="preserve"> over time</w:t>
            </w:r>
            <w:r w:rsidRPr="00522107">
              <w:rPr>
                <w:rFonts w:ascii="AvenirNext LT Pro Bold" w:eastAsia="ヒラギノ角ゴ Pro W3" w:hAnsi="AvenirNext LT Pro Bold"/>
                <w:color w:val="auto"/>
                <w:sz w:val="20"/>
                <w:szCs w:val="20"/>
                <w:lang w:eastAsia="en-US"/>
              </w:rPr>
              <w:t xml:space="preserve"> – positive or negative?</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5BA2CF5E"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 150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 xml:space="preserve">(e.g.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2E71049D" w14:textId="44EA45D7" w:rsidR="0035550B"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3C4C7548" w:rsidR="00576CC8" w:rsidRPr="007B264C" w:rsidRDefault="00576CC8" w:rsidP="00576CC8">
            <w:pPr>
              <w:spacing w:before="120" w:after="120" w:line="240" w:lineRule="auto"/>
              <w:rPr>
                <w:rStyle w:val="Hyperlink"/>
                <w:rFonts w:ascii="AvenirNext LT Pro Bold" w:eastAsia="ヒラギノ角ゴ Pro W3" w:hAnsi="AvenirNext LT Pro Bold"/>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sidR="007B264C">
              <w:rPr>
                <w:rFonts w:ascii="AvenirNext LT Pro Bold" w:eastAsia="ヒラギノ角ゴ Pro W3" w:hAnsi="AvenirNext LT Pro Bold"/>
                <w:b/>
                <w:color w:val="8A8D8F"/>
                <w:sz w:val="20"/>
                <w:szCs w:val="20"/>
                <w:lang w:eastAsia="en-US"/>
              </w:rPr>
              <w:fldChar w:fldCharType="begin"/>
            </w:r>
            <w:r w:rsidR="007B264C">
              <w:rPr>
                <w:rFonts w:ascii="AvenirNext LT Pro Bold" w:eastAsia="ヒラギノ角ゴ Pro W3" w:hAnsi="AvenirNext LT Pro Bold"/>
                <w:b/>
                <w:color w:val="8A8D8F"/>
                <w:sz w:val="20"/>
                <w:szCs w:val="20"/>
                <w:lang w:eastAsia="en-US"/>
              </w:rPr>
              <w:instrText>HYPERLINK "https://www.effie-europe.com/wp-content/uploads/2021/04/Sourcing-Data-2021.pdf"</w:instrText>
            </w:r>
            <w:r w:rsidR="007B264C">
              <w:rPr>
                <w:rFonts w:ascii="AvenirNext LT Pro Bold" w:eastAsia="ヒラギノ角ゴ Pro W3" w:hAnsi="AvenirNext LT Pro Bold"/>
                <w:b/>
                <w:color w:val="8A8D8F"/>
                <w:sz w:val="20"/>
                <w:szCs w:val="20"/>
                <w:lang w:eastAsia="en-US"/>
              </w:rPr>
              <w:fldChar w:fldCharType="separate"/>
            </w:r>
            <w:r w:rsidRPr="007B264C">
              <w:rPr>
                <w:rStyle w:val="Hyperlink"/>
                <w:rFonts w:ascii="AvenirNext LT Pro Bold" w:eastAsia="ヒラギノ角ゴ Pro W3" w:hAnsi="AvenirNext LT Pro Bold"/>
                <w:b/>
                <w:color w:val="8A8D8F" w:themeColor="accent4"/>
                <w:sz w:val="20"/>
                <w:szCs w:val="20"/>
                <w:u w:val="none"/>
                <w:lang w:eastAsia="en-US"/>
              </w:rPr>
              <w:t>View detailed guidelines here.</w:t>
            </w:r>
          </w:p>
          <w:p w14:paraId="455EF2A4" w14:textId="6C938247" w:rsidR="00576CC8" w:rsidRPr="00522107" w:rsidRDefault="007B264C" w:rsidP="0027710E">
            <w:pPr>
              <w:spacing w:before="120" w:after="120" w:line="240" w:lineRule="auto"/>
              <w:rPr>
                <w:rFonts w:ascii="AvenirNext LT Pro Bold" w:hAnsi="AvenirNext LT Pro Bold"/>
                <w:sz w:val="18"/>
                <w:szCs w:val="20"/>
              </w:rPr>
            </w:pPr>
            <w:r>
              <w:rPr>
                <w:rFonts w:ascii="AvenirNext LT Pro Bold" w:eastAsia="ヒラギノ角ゴ Pro W3" w:hAnsi="AvenirNext LT Pro Bold"/>
                <w:b/>
                <w:color w:val="8A8D8F"/>
                <w:sz w:val="20"/>
                <w:szCs w:val="20"/>
                <w:lang w:eastAsia="en-US"/>
              </w:rPr>
              <w:fldChar w:fldCharType="end"/>
            </w:r>
            <w:r w:rsidR="00576CC8"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40A415B4" w14:textId="128A14A0" w:rsidR="00576CC8" w:rsidRPr="007B264C"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tc>
      </w:tr>
    </w:tbl>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0FD8D4DF"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lastRenderedPageBreak/>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38"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811A07" w:rsidRPr="00522107" w14:paraId="237D993C" w14:textId="77777777" w:rsidTr="0085275F">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31F4622E" w14:textId="77777777" w:rsidR="00811A07" w:rsidRPr="00522107" w:rsidRDefault="00811A07"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p>
          <w:p w14:paraId="15B5BEDF" w14:textId="77777777" w:rsidR="005B2788" w:rsidRDefault="00676453" w:rsidP="00746C4B">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are required to e</w:t>
            </w:r>
            <w:r w:rsidR="00811A07" w:rsidRPr="00522107">
              <w:rPr>
                <w:rFonts w:ascii="AvenirNext LT Pro Bold" w:eastAsia="ヒラギノ角ゴ Pro W3" w:hAnsi="AvenirNext LT Pro Bold"/>
                <w:color w:val="auto"/>
                <w:sz w:val="20"/>
                <w:szCs w:val="20"/>
                <w:lang w:eastAsia="en-US"/>
              </w:rPr>
              <w:t>laborate to provide context around this budget range.  For example, if your budget has changed significantly, how this range compares to your competitors, etc.</w:t>
            </w:r>
          </w:p>
          <w:p w14:paraId="7BA4B230" w14:textId="4BB951A6" w:rsidR="005B2788" w:rsidRPr="005B2788" w:rsidRDefault="005B2788" w:rsidP="005B2788">
            <w:pPr>
              <w:spacing w:before="120" w:after="120" w:line="240" w:lineRule="auto"/>
              <w:rPr>
                <w:rFonts w:ascii="AvenirNext LT Pro Regular" w:hAnsi="AvenirNext LT Pro Regular"/>
                <w:bCs/>
                <w:color w:val="FF0000"/>
                <w:sz w:val="19"/>
                <w:szCs w:val="19"/>
              </w:rPr>
            </w:pPr>
            <w:r w:rsidRPr="005B2788">
              <w:rPr>
                <w:rFonts w:ascii="AvenirNext LT Pro Regular" w:hAnsi="AvenirNext LT Pro Regular"/>
                <w:bCs/>
                <w:color w:val="auto"/>
                <w:sz w:val="19"/>
                <w:szCs w:val="19"/>
              </w:rPr>
              <w:t xml:space="preserve">You must provide the budget for A) the initial year the case started (initial year is either the year your case started or at least 3 years ago), B) one interim year, and C) the current year (1/1/20-31/03/21).  </w:t>
            </w:r>
          </w:p>
          <w:p w14:paraId="54FDCDCA" w14:textId="77777777" w:rsidR="005B2788" w:rsidRDefault="005B2788" w:rsidP="005B2788">
            <w:pPr>
              <w:spacing w:before="120" w:after="120" w:line="240" w:lineRule="auto"/>
              <w:rPr>
                <w:rFonts w:ascii="AvenirNext LT Pro Regular" w:hAnsi="AvenirNext LT Pro Regular"/>
                <w:bCs/>
                <w:color w:val="auto"/>
                <w:sz w:val="19"/>
                <w:szCs w:val="19"/>
              </w:rPr>
            </w:pPr>
            <w:r w:rsidRPr="005B2788">
              <w:rPr>
                <w:rFonts w:ascii="AvenirNext LT Pro Regular" w:hAnsi="AvenirNext LT Pro Regular"/>
                <w:bCs/>
                <w:color w:val="auto"/>
                <w:sz w:val="19"/>
                <w:szCs w:val="19"/>
              </w:rPr>
              <w:t xml:space="preserve">Indicate the </w:t>
            </w:r>
            <w:r w:rsidRPr="005B2788">
              <w:rPr>
                <w:rFonts w:ascii="AvenirNext LT Pro Regular" w:hAnsi="AvenirNext LT Pro Regular"/>
                <w:b/>
                <w:color w:val="auto"/>
                <w:sz w:val="19"/>
                <w:szCs w:val="19"/>
                <w:u w:val="single"/>
              </w:rPr>
              <w:t>percent change</w:t>
            </w:r>
            <w:r w:rsidRPr="005B2788">
              <w:rPr>
                <w:rFonts w:ascii="AvenirNext LT Pro Regular" w:hAnsi="AvenirNext LT Pro Regular"/>
                <w:bCs/>
                <w:color w:val="auto"/>
                <w:sz w:val="19"/>
                <w:szCs w:val="19"/>
              </w:rPr>
              <w:t xml:space="preserve"> for your budget for each year represented compared to the prior year. (e.g. 2% increase, same, etc.) If not known or not applicable, indicate this.</w:t>
            </w:r>
          </w:p>
          <w:p w14:paraId="7A062350" w14:textId="1D2C24B3" w:rsidR="00811A07" w:rsidRDefault="005B2788" w:rsidP="005B2788">
            <w:pPr>
              <w:spacing w:before="120" w:after="120" w:line="240" w:lineRule="auto"/>
              <w:rPr>
                <w:rFonts w:ascii="AvenirNext LT Pro Bold" w:eastAsia="ヒラギノ角ゴ Pro W3" w:hAnsi="AvenirNext LT Pro Bold"/>
                <w:bCs/>
                <w:color w:val="auto"/>
                <w:sz w:val="20"/>
                <w:szCs w:val="20"/>
                <w:lang w:eastAsia="en-US"/>
              </w:rPr>
            </w:pPr>
            <w:r>
              <w:rPr>
                <w:rFonts w:ascii="AvenirNext LT Pro Bold" w:eastAsia="ヒラギノ角ゴ Pro W3" w:hAnsi="AvenirNext LT Pro Bold"/>
                <w:bCs/>
                <w:color w:val="auto"/>
                <w:sz w:val="20"/>
                <w:szCs w:val="20"/>
              </w:rPr>
              <w:t xml:space="preserve">Indicate the size of your media budget in the chart below </w:t>
            </w:r>
            <w:r w:rsidRPr="005B2788">
              <w:rPr>
                <w:rFonts w:ascii="AvenirNext LT Pro Bold" w:eastAsia="ヒラギノ角ゴ Pro W3" w:hAnsi="AvenirNext LT Pro Bold"/>
                <w:b/>
                <w:color w:val="auto"/>
                <w:sz w:val="20"/>
                <w:szCs w:val="20"/>
                <w:u w:val="single"/>
              </w:rPr>
              <w:t>using the following ranges</w:t>
            </w:r>
            <w:r>
              <w:rPr>
                <w:rFonts w:ascii="AvenirNext LT Pro Bold" w:eastAsia="ヒラギノ角ゴ Pro W3" w:hAnsi="AvenirNext LT Pro Bold"/>
                <w:bCs/>
                <w:color w:val="auto"/>
                <w:sz w:val="20"/>
                <w:szCs w:val="20"/>
              </w:rPr>
              <w:t>:</w:t>
            </w:r>
            <w:r w:rsidR="00811A07" w:rsidRPr="005B2788">
              <w:rPr>
                <w:rFonts w:ascii="AvenirNext LT Pro Bold" w:eastAsia="ヒラギノ角ゴ Pro W3" w:hAnsi="AvenirNext LT Pro Bold"/>
                <w:bCs/>
                <w:color w:val="auto"/>
                <w:sz w:val="20"/>
                <w:szCs w:val="20"/>
                <w:lang w:eastAsia="en-US"/>
              </w:rPr>
              <w:t xml:space="preserve"> </w:t>
            </w:r>
          </w:p>
          <w:p w14:paraId="4188AC30" w14:textId="77777777" w:rsidR="00AB7555" w:rsidRDefault="00AB7555" w:rsidP="005B2788">
            <w:pPr>
              <w:spacing w:before="120" w:after="120" w:line="240" w:lineRule="auto"/>
              <w:rPr>
                <w:rFonts w:ascii="AvenirNext LT Pro Bold" w:eastAsia="ヒラギノ角ゴ Pro W3" w:hAnsi="AvenirNext LT Pro Bold"/>
                <w:bCs/>
                <w:color w:val="auto"/>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272"/>
            </w:tblGrid>
            <w:tr w:rsidR="005B2788" w14:paraId="3B0C4393" w14:textId="77777777" w:rsidTr="00AB7555">
              <w:tc>
                <w:tcPr>
                  <w:tcW w:w="5272" w:type="dxa"/>
                </w:tcPr>
                <w:p w14:paraId="686FCEE5" w14:textId="1C8DB26F" w:rsidR="005B2788" w:rsidRDefault="005B2788" w:rsidP="005B2788">
                  <w:pPr>
                    <w:spacing w:before="120" w:after="120" w:line="240" w:lineRule="auto"/>
                    <w:rPr>
                      <w:rFonts w:ascii="AvenirNext LT Pro Bold" w:eastAsia="ヒラギノ角ゴ Pro W3" w:hAnsi="AvenirNext LT Pro Bold"/>
                      <w:bCs/>
                      <w:color w:val="auto"/>
                      <w:sz w:val="20"/>
                      <w:szCs w:val="20"/>
                      <w:lang w:eastAsia="en-US"/>
                    </w:rPr>
                  </w:pPr>
                  <w:r>
                    <w:rPr>
                      <w:rFonts w:ascii="AvenirNext LT Pro Bold" w:eastAsia="ヒラギノ角ゴ Pro W3" w:hAnsi="AvenirNext LT Pro Bold"/>
                      <w:bCs/>
                      <w:color w:val="auto"/>
                      <w:sz w:val="20"/>
                      <w:szCs w:val="20"/>
                      <w:lang w:eastAsia="en-US"/>
                    </w:rPr>
                    <w:t xml:space="preserve">Under </w:t>
                  </w:r>
                  <w:r w:rsidRPr="003D1C96">
                    <w:rPr>
                      <w:rFonts w:ascii="AvenirNext LT Pro Regular" w:hAnsi="AvenirNext LT Pro Regular"/>
                      <w:bCs/>
                      <w:color w:val="auto"/>
                      <w:sz w:val="20"/>
                      <w:szCs w:val="20"/>
                    </w:rPr>
                    <w:t>€50,000</w:t>
                  </w:r>
                </w:p>
              </w:tc>
              <w:tc>
                <w:tcPr>
                  <w:tcW w:w="5272" w:type="dxa"/>
                </w:tcPr>
                <w:p w14:paraId="2461126A" w14:textId="2CA2B72D" w:rsidR="005B2788" w:rsidRPr="00AB7555" w:rsidRDefault="005B2788" w:rsidP="005B2788">
                  <w:pPr>
                    <w:spacing w:before="120" w:after="120" w:line="240" w:lineRule="auto"/>
                    <w:rPr>
                      <w:rFonts w:ascii="AvenirNext LT Pro Regular" w:hAnsi="AvenirNext LT Pro Regular"/>
                      <w:bCs/>
                      <w:color w:val="auto"/>
                      <w:sz w:val="20"/>
                      <w:szCs w:val="20"/>
                    </w:rPr>
                  </w:pPr>
                  <w:r w:rsidRPr="003D1C96">
                    <w:rPr>
                      <w:rFonts w:ascii="AvenirNext LT Pro Regular" w:hAnsi="AvenirNext LT Pro Regular"/>
                      <w:bCs/>
                      <w:color w:val="auto"/>
                      <w:sz w:val="20"/>
                      <w:szCs w:val="20"/>
                    </w:rPr>
                    <w:t>€1,000,000 - €2,000,000</w:t>
                  </w:r>
                </w:p>
              </w:tc>
            </w:tr>
            <w:tr w:rsidR="005B2788" w14:paraId="41B38BD6" w14:textId="77777777" w:rsidTr="00AB7555">
              <w:tc>
                <w:tcPr>
                  <w:tcW w:w="5272" w:type="dxa"/>
                </w:tcPr>
                <w:p w14:paraId="60893ACA" w14:textId="746F8D94" w:rsidR="005B2788" w:rsidRDefault="005B2788" w:rsidP="005B2788">
                  <w:pPr>
                    <w:spacing w:before="120" w:after="120" w:line="240" w:lineRule="auto"/>
                    <w:rPr>
                      <w:rFonts w:ascii="AvenirNext LT Pro Bold" w:eastAsia="ヒラギノ角ゴ Pro W3" w:hAnsi="AvenirNext LT Pro Bold"/>
                      <w:bCs/>
                      <w:color w:val="auto"/>
                      <w:sz w:val="20"/>
                      <w:szCs w:val="20"/>
                      <w:lang w:eastAsia="en-US"/>
                    </w:rPr>
                  </w:pPr>
                  <w:r w:rsidRPr="003D1C96">
                    <w:rPr>
                      <w:rFonts w:ascii="AvenirNext LT Pro Regular" w:hAnsi="AvenirNext LT Pro Regular"/>
                      <w:bCs/>
                      <w:color w:val="auto"/>
                      <w:sz w:val="20"/>
                      <w:szCs w:val="20"/>
                    </w:rPr>
                    <w:t>€50,000 - €200,000</w:t>
                  </w:r>
                </w:p>
              </w:tc>
              <w:tc>
                <w:tcPr>
                  <w:tcW w:w="5272" w:type="dxa"/>
                </w:tcPr>
                <w:p w14:paraId="0BA12FCD" w14:textId="370A992A" w:rsidR="005B2788" w:rsidRPr="00AB7555" w:rsidRDefault="005B2788" w:rsidP="005B2788">
                  <w:pPr>
                    <w:spacing w:before="120" w:after="120" w:line="240" w:lineRule="auto"/>
                    <w:rPr>
                      <w:rFonts w:ascii="AvenirNext LT Pro Regular" w:hAnsi="AvenirNext LT Pro Regular"/>
                      <w:bCs/>
                      <w:color w:val="auto"/>
                      <w:sz w:val="20"/>
                      <w:szCs w:val="20"/>
                    </w:rPr>
                  </w:pPr>
                  <w:r w:rsidRPr="003D1C96">
                    <w:rPr>
                      <w:rFonts w:ascii="AvenirNext LT Pro Regular" w:hAnsi="AvenirNext LT Pro Regular"/>
                      <w:bCs/>
                      <w:color w:val="auto"/>
                      <w:sz w:val="20"/>
                      <w:szCs w:val="20"/>
                    </w:rPr>
                    <w:t>€2,000,000 - €3,000,000</w:t>
                  </w:r>
                </w:p>
              </w:tc>
            </w:tr>
            <w:tr w:rsidR="005B2788" w14:paraId="176B713A" w14:textId="77777777" w:rsidTr="00AB7555">
              <w:tc>
                <w:tcPr>
                  <w:tcW w:w="5272" w:type="dxa"/>
                </w:tcPr>
                <w:p w14:paraId="20086BB5" w14:textId="066DA2C8" w:rsidR="005B2788" w:rsidRPr="00AB7555" w:rsidRDefault="005B2788" w:rsidP="005B2788">
                  <w:pPr>
                    <w:spacing w:before="120" w:after="120" w:line="240" w:lineRule="auto"/>
                    <w:rPr>
                      <w:rFonts w:ascii="AvenirNext LT Pro Regular" w:hAnsi="AvenirNext LT Pro Regular"/>
                      <w:bCs/>
                      <w:color w:val="auto"/>
                      <w:sz w:val="20"/>
                      <w:szCs w:val="20"/>
                    </w:rPr>
                  </w:pPr>
                  <w:r w:rsidRPr="003D1C96">
                    <w:rPr>
                      <w:rFonts w:ascii="AvenirNext LT Pro Regular" w:hAnsi="AvenirNext LT Pro Regular"/>
                      <w:bCs/>
                      <w:color w:val="auto"/>
                      <w:sz w:val="20"/>
                      <w:szCs w:val="20"/>
                    </w:rPr>
                    <w:t>€200,000 - €500,000</w:t>
                  </w:r>
                  <w:r>
                    <w:rPr>
                      <w:rFonts w:ascii="AvenirNext LT Pro Regular" w:hAnsi="AvenirNext LT Pro Regular"/>
                      <w:bCs/>
                      <w:color w:val="auto"/>
                      <w:sz w:val="20"/>
                      <w:szCs w:val="20"/>
                    </w:rPr>
                    <w:t xml:space="preserve"> </w:t>
                  </w:r>
                </w:p>
              </w:tc>
              <w:tc>
                <w:tcPr>
                  <w:tcW w:w="5272" w:type="dxa"/>
                </w:tcPr>
                <w:p w14:paraId="7E18C5DB" w14:textId="13E1E461" w:rsidR="005B2788" w:rsidRDefault="005B2788" w:rsidP="005B2788">
                  <w:pPr>
                    <w:spacing w:before="120" w:after="120" w:line="240" w:lineRule="auto"/>
                    <w:rPr>
                      <w:rFonts w:ascii="AvenirNext LT Pro Bold" w:eastAsia="ヒラギノ角ゴ Pro W3" w:hAnsi="AvenirNext LT Pro Bold"/>
                      <w:bCs/>
                      <w:color w:val="auto"/>
                      <w:sz w:val="20"/>
                      <w:szCs w:val="20"/>
                      <w:lang w:eastAsia="en-US"/>
                    </w:rPr>
                  </w:pPr>
                  <w:r w:rsidRPr="003D1C96">
                    <w:rPr>
                      <w:rFonts w:ascii="AvenirNext LT Pro Regular" w:hAnsi="AvenirNext LT Pro Regular"/>
                      <w:bCs/>
                      <w:color w:val="auto"/>
                      <w:sz w:val="20"/>
                      <w:szCs w:val="20"/>
                    </w:rPr>
                    <w:t>€3,000,000 - €5,000,000</w:t>
                  </w:r>
                </w:p>
              </w:tc>
            </w:tr>
            <w:tr w:rsidR="005B2788" w14:paraId="37AFF88B" w14:textId="77777777" w:rsidTr="00AB7555">
              <w:tc>
                <w:tcPr>
                  <w:tcW w:w="5272" w:type="dxa"/>
                </w:tcPr>
                <w:p w14:paraId="0FE36B8E" w14:textId="795A07CB" w:rsidR="005B2788" w:rsidRDefault="005B2788" w:rsidP="005B2788">
                  <w:pPr>
                    <w:spacing w:before="120" w:after="120" w:line="240" w:lineRule="auto"/>
                    <w:rPr>
                      <w:rFonts w:ascii="AvenirNext LT Pro Bold" w:eastAsia="ヒラギノ角ゴ Pro W3" w:hAnsi="AvenirNext LT Pro Bold"/>
                      <w:bCs/>
                      <w:color w:val="auto"/>
                      <w:sz w:val="20"/>
                      <w:szCs w:val="20"/>
                      <w:lang w:eastAsia="en-US"/>
                    </w:rPr>
                  </w:pPr>
                  <w:r w:rsidRPr="003D1C96">
                    <w:rPr>
                      <w:rFonts w:ascii="AvenirNext LT Pro Regular" w:hAnsi="AvenirNext LT Pro Regular"/>
                      <w:bCs/>
                      <w:color w:val="auto"/>
                      <w:sz w:val="20"/>
                      <w:szCs w:val="20"/>
                    </w:rPr>
                    <w:t>€500,000 - €999,000</w:t>
                  </w:r>
                  <w:r>
                    <w:rPr>
                      <w:rFonts w:ascii="AvenirNext LT Pro Regular" w:hAnsi="AvenirNext LT Pro Regular"/>
                      <w:bCs/>
                      <w:color w:val="auto"/>
                      <w:sz w:val="20"/>
                      <w:szCs w:val="20"/>
                    </w:rPr>
                    <w:t xml:space="preserve"> </w:t>
                  </w:r>
                </w:p>
              </w:tc>
              <w:tc>
                <w:tcPr>
                  <w:tcW w:w="5272" w:type="dxa"/>
                </w:tcPr>
                <w:p w14:paraId="22A1E3E1" w14:textId="42910DB3" w:rsidR="005B2788" w:rsidRDefault="005B2788" w:rsidP="005B2788">
                  <w:pPr>
                    <w:spacing w:before="120" w:after="120" w:line="240" w:lineRule="auto"/>
                    <w:rPr>
                      <w:rFonts w:ascii="AvenirNext LT Pro Bold" w:eastAsia="ヒラギノ角ゴ Pro W3" w:hAnsi="AvenirNext LT Pro Bold"/>
                      <w:bCs/>
                      <w:color w:val="auto"/>
                      <w:sz w:val="20"/>
                      <w:szCs w:val="20"/>
                      <w:lang w:eastAsia="en-US"/>
                    </w:rPr>
                  </w:pPr>
                  <w:r w:rsidRPr="003D1C96">
                    <w:rPr>
                      <w:rFonts w:ascii="AvenirNext LT Pro Regular" w:hAnsi="AvenirNext LT Pro Regular"/>
                      <w:bCs/>
                      <w:color w:val="auto"/>
                      <w:sz w:val="20"/>
                      <w:szCs w:val="20"/>
                    </w:rPr>
                    <w:t>€5,000,000</w:t>
                  </w:r>
                  <w:r>
                    <w:rPr>
                      <w:rFonts w:ascii="AvenirNext LT Pro Regular" w:hAnsi="AvenirNext LT Pro Regular"/>
                      <w:bCs/>
                      <w:color w:val="auto"/>
                      <w:sz w:val="20"/>
                      <w:szCs w:val="20"/>
                    </w:rPr>
                    <w:t xml:space="preserve"> and over</w:t>
                  </w:r>
                </w:p>
              </w:tc>
            </w:tr>
          </w:tbl>
          <w:p w14:paraId="07675D94" w14:textId="07B40755" w:rsidR="006A7A84" w:rsidRPr="00522107" w:rsidRDefault="006A7A84" w:rsidP="005B2788">
            <w:pPr>
              <w:spacing w:before="120" w:after="120" w:line="240" w:lineRule="auto"/>
              <w:rPr>
                <w:rFonts w:ascii="AvenirNext LT Pro Bold" w:hAnsi="AvenirNext LT Pro Bold"/>
                <w:b/>
              </w:rPr>
            </w:pPr>
          </w:p>
        </w:tc>
      </w:tr>
      <w:tr w:rsidR="00AB7555" w:rsidRPr="00522107" w14:paraId="7F8C44A0" w14:textId="77777777" w:rsidTr="00970139">
        <w:trPr>
          <w:trHeight w:val="701"/>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0EEF3619" w14:textId="77777777" w:rsidR="00AB7555" w:rsidRDefault="00AB7555" w:rsidP="00AB7555">
            <w:pPr>
              <w:spacing w:line="240" w:lineRule="auto"/>
              <w:rPr>
                <w:rFonts w:ascii="AvenirNext LT Pro Regular" w:hAnsi="AvenirNext LT Pro Regular"/>
                <w:i/>
                <w:color w:val="AD9841"/>
                <w:sz w:val="19"/>
                <w:szCs w:val="19"/>
              </w:rPr>
            </w:pPr>
            <w:r>
              <w:rPr>
                <w:rFonts w:ascii="AvenirNext LT Pro Regular" w:hAnsi="AvenirNext LT Pro Regular"/>
                <w:i/>
                <w:color w:val="AD9841"/>
                <w:sz w:val="19"/>
                <w:szCs w:val="19"/>
              </w:rPr>
              <w:t>Example Year:</w:t>
            </w:r>
            <w:r>
              <w:rPr>
                <w:rFonts w:ascii="AvenirNext LT Pro Regular" w:hAnsi="AvenirNext LT Pro Regular"/>
                <w:i/>
                <w:color w:val="AD9841"/>
                <w:sz w:val="19"/>
                <w:szCs w:val="19"/>
              </w:rPr>
              <w:br/>
              <w:t>Year #2</w:t>
            </w:r>
          </w:p>
          <w:p w14:paraId="17D9134C" w14:textId="09FB0925" w:rsidR="00AB7555" w:rsidRPr="0027710E" w:rsidRDefault="00AB7555" w:rsidP="00AB7555">
            <w:pPr>
              <w:spacing w:before="120" w:after="120" w:line="240" w:lineRule="auto"/>
              <w:rPr>
                <w:rFonts w:ascii="AvenirNext LT Pro Bold" w:hAnsi="AvenirNext LT Pro Bold" w:cs="Tahoma"/>
                <w:b/>
                <w:color w:val="000000" w:themeColor="text1"/>
                <w:sz w:val="20"/>
                <w:szCs w:val="16"/>
              </w:rPr>
            </w:pPr>
            <w:r>
              <w:rPr>
                <w:rFonts w:ascii="AvenirNext LT Pro Regular" w:hAnsi="AvenirNext LT Pro Regular"/>
                <w:i/>
                <w:color w:val="AD9841"/>
                <w:sz w:val="19"/>
                <w:szCs w:val="19"/>
              </w:rPr>
              <w:t>2011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03890C63" w14:textId="77777777" w:rsidR="00AB7555" w:rsidRDefault="00AB7555" w:rsidP="00746C4B">
            <w:pPr>
              <w:spacing w:before="120" w:after="120" w:line="240" w:lineRule="auto"/>
              <w:rPr>
                <w:rFonts w:ascii="AvenirNext LT Pro Bold" w:hAnsi="AvenirNext LT Pro Bold" w:cs="Tahoma"/>
                <w:b/>
                <w:color w:val="000000" w:themeColor="text1"/>
                <w:sz w:val="20"/>
                <w:szCs w:val="16"/>
              </w:rPr>
            </w:pPr>
            <w:r>
              <w:rPr>
                <w:rFonts w:ascii="AvenirNext LT Pro Bold" w:hAnsi="AvenirNext LT Pro Bold" w:cs="Tahoma"/>
                <w:b/>
                <w:color w:val="000000" w:themeColor="text1"/>
                <w:sz w:val="20"/>
                <w:szCs w:val="16"/>
              </w:rPr>
              <w:t>Initial year</w:t>
            </w:r>
          </w:p>
          <w:p w14:paraId="246C5B8E" w14:textId="33666194" w:rsidR="00AB7555" w:rsidRPr="00AB7555" w:rsidRDefault="00AB7555" w:rsidP="00746C4B">
            <w:pPr>
              <w:spacing w:before="120" w:after="120" w:line="240" w:lineRule="auto"/>
              <w:rPr>
                <w:rFonts w:ascii="AvenirNext LT Pro Bold" w:hAnsi="AvenirNext LT Pro Bold" w:cs="Tahoma"/>
                <w:b/>
                <w:i/>
                <w:iCs/>
                <w:color w:val="000000" w:themeColor="text1"/>
                <w:sz w:val="20"/>
                <w:szCs w:val="16"/>
              </w:rPr>
            </w:pPr>
            <w:r w:rsidRPr="00AB7555">
              <w:rPr>
                <w:rFonts w:ascii="AvenirNext LT Pro Bold" w:hAnsi="AvenirNext LT Pro Bold" w:cs="Tahoma"/>
                <w:b/>
                <w:i/>
                <w:iCs/>
                <w:color w:val="B4975A" w:themeColor="accent1"/>
                <w:sz w:val="20"/>
                <w:szCs w:val="16"/>
              </w:rPr>
              <w:t>Insert year here</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D3D06A3" w14:textId="77777777" w:rsidR="00AB7555" w:rsidRPr="00AB7555" w:rsidRDefault="00AB7555" w:rsidP="00746C4B">
            <w:pPr>
              <w:pStyle w:val="Question"/>
              <w:spacing w:before="120" w:after="120"/>
              <w:ind w:left="0" w:firstLine="0"/>
              <w:rPr>
                <w:rFonts w:ascii="AvenirNext LT Pro Bold" w:eastAsia="SimSun" w:hAnsi="AvenirNext LT Pro Bold" w:cs="Tahoma"/>
                <w:b/>
                <w:color w:val="auto"/>
                <w:szCs w:val="16"/>
                <w:lang w:eastAsia="ja-JP"/>
              </w:rPr>
            </w:pPr>
            <w:r w:rsidRPr="00AB7555">
              <w:rPr>
                <w:rFonts w:ascii="AvenirNext LT Pro Bold" w:eastAsia="SimSun" w:hAnsi="AvenirNext LT Pro Bold" w:cs="Tahoma"/>
                <w:b/>
                <w:color w:val="auto"/>
                <w:szCs w:val="16"/>
                <w:lang w:eastAsia="ja-JP"/>
              </w:rPr>
              <w:t>Interim year</w:t>
            </w:r>
          </w:p>
          <w:p w14:paraId="57270CBC" w14:textId="69AC2F2D" w:rsidR="00AB7555" w:rsidRPr="00AB7555" w:rsidRDefault="00AB7555" w:rsidP="00746C4B">
            <w:pPr>
              <w:pStyle w:val="Question"/>
              <w:spacing w:before="120" w:after="120"/>
              <w:ind w:left="0" w:firstLine="0"/>
              <w:rPr>
                <w:rFonts w:ascii="AvenirNext LT Pro Bold" w:eastAsia="SimSun" w:hAnsi="AvenirNext LT Pro Bold" w:cs="Tahoma"/>
                <w:b/>
                <w:i/>
                <w:iCs/>
                <w:color w:val="000000" w:themeColor="text1"/>
                <w:szCs w:val="16"/>
                <w:lang w:eastAsia="ja-JP"/>
              </w:rPr>
            </w:pPr>
            <w:r w:rsidRPr="00AB7555">
              <w:rPr>
                <w:rFonts w:ascii="AvenirNext LT Pro Bold" w:eastAsia="SimSun" w:hAnsi="AvenirNext LT Pro Bold" w:cs="Tahoma"/>
                <w:b/>
                <w:i/>
                <w:iCs/>
                <w:color w:val="B4975A"/>
                <w:szCs w:val="16"/>
                <w:lang w:eastAsia="ja-JP"/>
              </w:rPr>
              <w:t>Insert year here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B91A5FD" w14:textId="77777777" w:rsidR="00AB7555" w:rsidRDefault="00AB7555" w:rsidP="00746C4B">
            <w:pPr>
              <w:pStyle w:val="Question"/>
              <w:spacing w:before="120" w:after="120"/>
              <w:ind w:left="0" w:firstLine="0"/>
              <w:rPr>
                <w:rFonts w:ascii="AvenirNext LT Pro Bold" w:eastAsia="SimSun" w:hAnsi="AvenirNext LT Pro Bold" w:cs="Tahoma"/>
                <w:b/>
                <w:color w:val="000000" w:themeColor="text1"/>
                <w:szCs w:val="16"/>
                <w:lang w:eastAsia="ja-JP"/>
              </w:rPr>
            </w:pPr>
            <w:r>
              <w:rPr>
                <w:rFonts w:ascii="AvenirNext LT Pro Bold" w:eastAsia="SimSun" w:hAnsi="AvenirNext LT Pro Bold" w:cs="Tahoma"/>
                <w:b/>
                <w:color w:val="000000" w:themeColor="text1"/>
                <w:szCs w:val="16"/>
                <w:lang w:eastAsia="ja-JP"/>
              </w:rPr>
              <w:t>Current competition year</w:t>
            </w:r>
          </w:p>
          <w:p w14:paraId="0110E0CA" w14:textId="48EEF834" w:rsidR="00AB7555" w:rsidRPr="0027710E" w:rsidRDefault="00AB7555" w:rsidP="00746C4B">
            <w:pPr>
              <w:pStyle w:val="Question"/>
              <w:spacing w:before="120" w:after="120"/>
              <w:ind w:left="0" w:firstLine="0"/>
              <w:rPr>
                <w:rFonts w:ascii="AvenirNext LT Pro Bold" w:eastAsia="SimSun" w:hAnsi="AvenirNext LT Pro Bold" w:cs="Tahoma"/>
                <w:b/>
                <w:color w:val="000000" w:themeColor="text1"/>
                <w:szCs w:val="16"/>
                <w:lang w:eastAsia="ja-JP"/>
              </w:rPr>
            </w:pPr>
            <w:r w:rsidRPr="00AB7555">
              <w:rPr>
                <w:rFonts w:ascii="AvenirNext LT Pro Bold" w:eastAsia="SimSun" w:hAnsi="AvenirNext LT Pro Bold" w:cs="Tahoma"/>
                <w:b/>
                <w:color w:val="B4975A" w:themeColor="accent1"/>
                <w:szCs w:val="16"/>
                <w:lang w:eastAsia="ja-JP"/>
              </w:rPr>
              <w:t>(January 2020-March 2021)</w:t>
            </w:r>
          </w:p>
        </w:tc>
      </w:tr>
      <w:tr w:rsidR="00AB7555" w:rsidRPr="00522107" w14:paraId="0B5D7510" w14:textId="77777777" w:rsidTr="00970139">
        <w:trPr>
          <w:trHeight w:val="701"/>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47219819" w14:textId="77777777" w:rsidR="00AB7555" w:rsidRPr="00AB7555" w:rsidRDefault="00AB7555" w:rsidP="00AB7555">
            <w:pPr>
              <w:spacing w:line="240" w:lineRule="auto"/>
              <w:rPr>
                <w:rFonts w:ascii="AvenirNext LT Pro Regular" w:hAnsi="AvenirNext LT Pro Regular"/>
                <w:b/>
                <w:color w:val="auto"/>
                <w:sz w:val="20"/>
                <w:szCs w:val="20"/>
              </w:rPr>
            </w:pPr>
            <w:r w:rsidRPr="00AB7555">
              <w:rPr>
                <w:rFonts w:ascii="AvenirNext LT Pro Regular" w:hAnsi="AvenirNext LT Pro Regular"/>
                <w:b/>
                <w:color w:val="auto"/>
                <w:sz w:val="20"/>
                <w:szCs w:val="20"/>
              </w:rPr>
              <w:t>Paid Media Expenditures</w:t>
            </w:r>
          </w:p>
          <w:p w14:paraId="4C0AB2A2" w14:textId="6ED4C11C" w:rsidR="00AB7555" w:rsidRPr="0027710E" w:rsidRDefault="00AB7555" w:rsidP="00AB7555">
            <w:pPr>
              <w:spacing w:before="120" w:after="120" w:line="240" w:lineRule="auto"/>
              <w:rPr>
                <w:rFonts w:ascii="AvenirNext LT Pro Bold" w:hAnsi="AvenirNext LT Pro Bold" w:cs="Tahoma"/>
                <w:b/>
                <w:color w:val="B4975A"/>
                <w:sz w:val="20"/>
                <w:szCs w:val="16"/>
              </w:rPr>
            </w:pPr>
            <w:r>
              <w:rPr>
                <w:rFonts w:ascii="AvenirNext LT Pro Regular" w:hAnsi="AvenirNext LT Pro Regular"/>
                <w:i/>
                <w:color w:val="AD9841"/>
                <w:sz w:val="19"/>
                <w:szCs w:val="19"/>
              </w:rPr>
              <w:t>Example: €1-2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5173DAF3" w14:textId="77777777" w:rsidR="00AB7555" w:rsidRPr="0027710E" w:rsidRDefault="00AB7555" w:rsidP="00746C4B">
            <w:pPr>
              <w:spacing w:before="120" w:after="120" w:line="240" w:lineRule="auto"/>
              <w:rPr>
                <w:rFonts w:ascii="AvenirNext LT Pro Bold" w:hAnsi="AvenirNext LT Pro Bold" w:cs="Tahoma"/>
                <w:b/>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4A37DE8" w14:textId="77777777" w:rsidR="00AB7555" w:rsidRPr="0027710E" w:rsidRDefault="00AB7555" w:rsidP="00746C4B">
            <w:pPr>
              <w:pStyle w:val="Question"/>
              <w:spacing w:before="120" w:after="120"/>
              <w:ind w:left="0" w:firstLine="0"/>
              <w:rPr>
                <w:rFonts w:ascii="AvenirNext LT Pro Bold" w:eastAsia="SimSun" w:hAnsi="AvenirNext LT Pro Bold" w:cs="Tahoma"/>
                <w:b/>
                <w:color w:val="B4975A"/>
                <w:szCs w:val="16"/>
                <w:lang w:eastAsia="ja-JP"/>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6F22211E" w14:textId="77777777" w:rsidR="00AB7555" w:rsidRPr="0027710E" w:rsidRDefault="00AB7555" w:rsidP="00746C4B">
            <w:pPr>
              <w:pStyle w:val="Question"/>
              <w:spacing w:before="120" w:after="120"/>
              <w:ind w:left="0" w:firstLine="0"/>
              <w:rPr>
                <w:rFonts w:ascii="AvenirNext LT Pro Bold" w:eastAsia="SimSun" w:hAnsi="AvenirNext LT Pro Bold" w:cs="Tahoma"/>
                <w:b/>
                <w:color w:val="000000" w:themeColor="text1"/>
                <w:szCs w:val="16"/>
                <w:lang w:eastAsia="ja-JP"/>
              </w:rPr>
            </w:pPr>
          </w:p>
        </w:tc>
      </w:tr>
      <w:tr w:rsidR="00AB7555" w:rsidRPr="00522107" w14:paraId="5CB92E7B" w14:textId="77777777" w:rsidTr="00970139">
        <w:trPr>
          <w:trHeight w:val="701"/>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877360F" w14:textId="77777777" w:rsidR="00AB7555" w:rsidRPr="00AB7555" w:rsidRDefault="00AB7555" w:rsidP="00AB7555">
            <w:pPr>
              <w:spacing w:line="240" w:lineRule="auto"/>
              <w:rPr>
                <w:rFonts w:ascii="AvenirNext LT Pro Regular" w:hAnsi="AvenirNext LT Pro Regular"/>
                <w:b/>
                <w:color w:val="auto"/>
                <w:sz w:val="20"/>
                <w:szCs w:val="20"/>
              </w:rPr>
            </w:pPr>
            <w:r w:rsidRPr="00AB7555">
              <w:rPr>
                <w:rFonts w:ascii="AvenirNext LT Pro Regular" w:hAnsi="AvenirNext LT Pro Regular"/>
                <w:b/>
                <w:color w:val="auto"/>
                <w:sz w:val="20"/>
                <w:szCs w:val="20"/>
              </w:rPr>
              <w:t xml:space="preserve">Percent Change from Previous Sample Year </w:t>
            </w:r>
          </w:p>
          <w:p w14:paraId="6ECB373C" w14:textId="0061B5CB" w:rsidR="00AB7555" w:rsidRPr="0027710E" w:rsidRDefault="00AB7555" w:rsidP="00AB7555">
            <w:pPr>
              <w:spacing w:before="120" w:after="120" w:line="240" w:lineRule="auto"/>
              <w:rPr>
                <w:rFonts w:ascii="AvenirNext LT Pro Bold" w:hAnsi="AvenirNext LT Pro Bold" w:cs="Tahoma"/>
                <w:b/>
                <w:color w:val="B4975A"/>
                <w:sz w:val="20"/>
                <w:szCs w:val="16"/>
              </w:rPr>
            </w:pPr>
            <w:r>
              <w:rPr>
                <w:rFonts w:ascii="AvenirNext LT Pro Regular" w:hAnsi="AvenirNext LT Pro Regular"/>
                <w:i/>
                <w:color w:val="AD9841"/>
                <w:sz w:val="19"/>
                <w:szCs w:val="19"/>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0512FB2D" w14:textId="77777777" w:rsidR="00AB7555" w:rsidRPr="0027710E" w:rsidRDefault="00AB7555" w:rsidP="00746C4B">
            <w:pPr>
              <w:spacing w:before="120" w:after="120" w:line="240" w:lineRule="auto"/>
              <w:rPr>
                <w:rFonts w:ascii="AvenirNext LT Pro Bold" w:hAnsi="AvenirNext LT Pro Bold" w:cs="Tahoma"/>
                <w:b/>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443AA2EC" w14:textId="77777777" w:rsidR="00AB7555" w:rsidRPr="0027710E" w:rsidRDefault="00AB7555" w:rsidP="00746C4B">
            <w:pPr>
              <w:pStyle w:val="Question"/>
              <w:spacing w:before="120" w:after="120"/>
              <w:ind w:left="0" w:firstLine="0"/>
              <w:rPr>
                <w:rFonts w:ascii="AvenirNext LT Pro Bold" w:eastAsia="SimSun" w:hAnsi="AvenirNext LT Pro Bold" w:cs="Tahoma"/>
                <w:b/>
                <w:color w:val="B4975A"/>
                <w:szCs w:val="16"/>
                <w:lang w:eastAsia="ja-JP"/>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8890CB5" w14:textId="77777777" w:rsidR="00AB7555" w:rsidRPr="0027710E" w:rsidRDefault="00AB7555" w:rsidP="00746C4B">
            <w:pPr>
              <w:pStyle w:val="Question"/>
              <w:spacing w:before="120" w:after="120"/>
              <w:ind w:left="0" w:firstLine="0"/>
              <w:rPr>
                <w:rFonts w:ascii="AvenirNext LT Pro Bold" w:eastAsia="SimSun" w:hAnsi="AvenirNext LT Pro Bold" w:cs="Tahoma"/>
                <w:b/>
                <w:color w:val="000000" w:themeColor="text1"/>
                <w:szCs w:val="16"/>
                <w:lang w:eastAsia="ja-JP"/>
              </w:rPr>
            </w:pPr>
          </w:p>
        </w:tc>
      </w:tr>
      <w:tr w:rsidR="00351C19" w:rsidRPr="00522107" w14:paraId="34171766" w14:textId="77777777" w:rsidTr="0085275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351C19" w:rsidRPr="00522107" w14:paraId="1F223914"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27710E" w:rsidRDefault="00351C19" w:rsidP="00746C4B">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72B93590"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2C03886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4DD260E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522107" w:rsidRDefault="00FC7763"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1A0A03FA" w14:textId="77777777" w:rsidTr="0085275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Next LT Pro Bold" w:hAnsi="AvenirNext LT Pro Bold"/>
                <w:b/>
                <w:color w:val="auto"/>
                <w:sz w:val="2"/>
                <w:szCs w:val="19"/>
              </w:rPr>
            </w:pPr>
          </w:p>
        </w:tc>
      </w:tr>
      <w:tr w:rsidR="00351C19" w:rsidRPr="00522107" w14:paraId="7FB81D38"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198E9659" w:rsidR="00351C19" w:rsidRPr="00522107" w:rsidRDefault="00351C19"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D37D54">
              <w:rPr>
                <w:rFonts w:ascii="AvenirNext LT Pro Bold" w:hAnsi="AvenirNext LT Pro Bold"/>
                <w:color w:val="auto"/>
              </w:rPr>
              <w:t xml:space="preserve">revious </w:t>
            </w:r>
            <w:r w:rsidRPr="00522107">
              <w:rPr>
                <w:rFonts w:ascii="AvenirNext LT Pro Bold" w:hAnsi="AvenirNext LT Pro Bold"/>
                <w:color w:val="auto"/>
              </w:rPr>
              <w:t>year</w:t>
            </w:r>
            <w:r w:rsidR="00D31564">
              <w:rPr>
                <w:rFonts w:ascii="AvenirNext LT Pro Bold" w:hAnsi="AvenirNext LT Pro Bold"/>
                <w:color w:val="auto"/>
              </w:rPr>
              <w:t>/time period</w:t>
            </w:r>
            <w:r w:rsidRPr="00522107">
              <w:rPr>
                <w:rFonts w:ascii="AvenirNext LT Pro Bold" w:hAnsi="AvenirNext LT Pro Bold"/>
                <w:color w:val="auto"/>
              </w:rPr>
              <w:t xml:space="preserve"> spend on the brand overall, the </w:t>
            </w:r>
            <w:r w:rsidR="001B56FC" w:rsidRPr="00522107">
              <w:rPr>
                <w:rFonts w:ascii="AvenirNext LT Pro Bold" w:hAnsi="AvenirNext LT Pro Bold"/>
                <w:color w:val="auto"/>
              </w:rPr>
              <w:t xml:space="preserve">brand’s overall </w:t>
            </w:r>
            <w:r w:rsidRPr="00522107">
              <w:rPr>
                <w:rFonts w:ascii="AvenirNext LT Pro Bold" w:hAnsi="AvenirNext LT Pro Bold"/>
                <w:color w:val="auto"/>
              </w:rPr>
              <w:t>budget this year</w:t>
            </w:r>
            <w:r w:rsidR="00D31564">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39B5ED6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38CAD305"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7890E34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001BA737" w14:textId="77777777" w:rsidTr="00AF7880">
        <w:trPr>
          <w:trHeight w:val="130"/>
        </w:trPr>
        <w:tc>
          <w:tcPr>
            <w:tcW w:w="10770" w:type="dxa"/>
            <w:gridSpan w:val="4"/>
            <w:tcBorders>
              <w:top w:val="single" w:sz="12" w:space="0" w:color="auto"/>
              <w:bottom w:val="single" w:sz="12" w:space="0" w:color="auto"/>
            </w:tcBorders>
            <w:shd w:val="clear" w:color="auto" w:fill="000000"/>
            <w:vAlign w:val="center"/>
          </w:tcPr>
          <w:p w14:paraId="696C7043"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85275F" w:rsidRPr="00522107" w14:paraId="4450D4EA" w14:textId="77777777" w:rsidTr="0085275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522107" w:rsidRDefault="0085275F"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FF87BD8"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85275F" w:rsidRPr="00522107" w:rsidRDefault="0085275F" w:rsidP="0085275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351C19" w:rsidRPr="00522107" w14:paraId="1334F373" w14:textId="77777777" w:rsidTr="0085275F">
        <w:trPr>
          <w:trHeight w:val="1195"/>
        </w:trPr>
        <w:tc>
          <w:tcPr>
            <w:tcW w:w="10770" w:type="dxa"/>
            <w:gridSpan w:val="4"/>
            <w:tcBorders>
              <w:top w:val="single" w:sz="12" w:space="0" w:color="auto"/>
              <w:left w:val="nil"/>
              <w:bottom w:val="nil"/>
              <w:right w:val="nil"/>
            </w:tcBorders>
            <w:shd w:val="clear" w:color="auto" w:fill="auto"/>
          </w:tcPr>
          <w:p w14:paraId="2E9E8A86" w14:textId="5645F472" w:rsidR="00CE1279" w:rsidRPr="00522107" w:rsidRDefault="009C07D2" w:rsidP="00746C4B">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FC7763" w:rsidRPr="00522107">
              <w:rPr>
                <w:rFonts w:ascii="AvenirNext LT Pro Bold" w:hAnsi="AvenirNext LT Pro Bold"/>
                <w:color w:val="auto"/>
                <w:sz w:val="20"/>
                <w:szCs w:val="19"/>
              </w:rPr>
              <w:t>Provide answer</w:t>
            </w:r>
            <w:r w:rsidR="00351C19" w:rsidRPr="00522107">
              <w:rPr>
                <w:rFonts w:ascii="AvenirNext LT Pro Bold" w:hAnsi="AvenirNext LT Pro Bold"/>
                <w:color w:val="auto"/>
                <w:sz w:val="20"/>
                <w:szCs w:val="19"/>
              </w:rPr>
              <w:t>.</w:t>
            </w:r>
          </w:p>
        </w:tc>
      </w:tr>
    </w:tbl>
    <w:p w14:paraId="716C422A" w14:textId="54BFADB4" w:rsidR="00772E1F" w:rsidRPr="00522107" w:rsidRDefault="00772E1F" w:rsidP="007B264C">
      <w:pPr>
        <w:pStyle w:val="Verdana-Body-11"/>
        <w:spacing w:line="360" w:lineRule="auto"/>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w:t>
            </w:r>
          </w:p>
          <w:p w14:paraId="555B34AB" w14:textId="29E9D333"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10C652" w:rsidR="00327367" w:rsidRPr="008D2A64" w:rsidRDefault="00210B39" w:rsidP="009C07D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Under €50,000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49816E4E" w:rsidR="00327367" w:rsidRPr="008D2A64" w:rsidRDefault="00210B39" w:rsidP="009C07D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€3,000,000 - €5,000,000</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7E1B86AC" w:rsidR="00327367" w:rsidRPr="008D2A64" w:rsidRDefault="00210B39" w:rsidP="009C07D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7C4DB673" w:rsidR="00327367" w:rsidRPr="008D2A64" w:rsidRDefault="00210B39" w:rsidP="009C07D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€5,000,000 - €8,000,000</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6B166AD" w:rsidR="00327367" w:rsidRPr="008D2A64" w:rsidRDefault="00210B39" w:rsidP="009C07D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2BA92AED" w:rsidR="00327367" w:rsidRPr="008D2A64" w:rsidRDefault="00210B39" w:rsidP="009C07D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€8,000,000 - €10,000,000</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667456C7" w:rsidR="00B76152" w:rsidRPr="008D2A64" w:rsidRDefault="00210B39" w:rsidP="00B7615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7CC3F94D" w:rsidR="00B76152" w:rsidRPr="008D2A64" w:rsidRDefault="00210B39" w:rsidP="00B7615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€10,000,000 and over</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043397D6" w:rsidR="005D67FF" w:rsidRPr="008D2A64" w:rsidRDefault="00210B39" w:rsidP="00B7615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€1,000,000 - €2,000,000</w:t>
            </w:r>
          </w:p>
        </w:tc>
        <w:tc>
          <w:tcPr>
            <w:tcW w:w="5385" w:type="dxa"/>
            <w:tcBorders>
              <w:top w:val="single" w:sz="12" w:space="0" w:color="auto"/>
              <w:left w:val="single" w:sz="12" w:space="0" w:color="auto"/>
              <w:right w:val="single" w:sz="12" w:space="0" w:color="auto"/>
            </w:tcBorders>
            <w:shd w:val="clear" w:color="auto" w:fill="auto"/>
          </w:tcPr>
          <w:p w14:paraId="7FAD3838" w14:textId="319F10EE" w:rsidR="005D67FF" w:rsidRPr="008D2A64" w:rsidRDefault="00210B39"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BD6596E" w:rsidR="005D67FF" w:rsidRPr="008D2A64" w:rsidRDefault="00210B39" w:rsidP="00B7615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€2,000,000 - €3,000,000</w:t>
            </w:r>
          </w:p>
        </w:tc>
        <w:tc>
          <w:tcPr>
            <w:tcW w:w="5385" w:type="dxa"/>
            <w:tcBorders>
              <w:left w:val="single" w:sz="12" w:space="0" w:color="auto"/>
              <w:bottom w:val="single" w:sz="12" w:space="0" w:color="auto"/>
              <w:right w:val="single" w:sz="12" w:space="0" w:color="auto"/>
            </w:tcBorders>
            <w:shd w:val="clear" w:color="auto" w:fill="auto"/>
          </w:tcPr>
          <w:p w14:paraId="052CBA3C" w14:textId="6D2262AC" w:rsidR="005D67FF" w:rsidRPr="008D2A64" w:rsidRDefault="00210B39"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07786C92"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31E9C607"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05A9BEC1"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16C220EA" w14:textId="77777777" w:rsidR="00B76152" w:rsidRPr="00522107" w:rsidRDefault="00B76152" w:rsidP="00B76152">
            <w:pPr>
              <w:pStyle w:val="MediumShading1-Accent11"/>
              <w:spacing w:before="120" w:after="120"/>
              <w:rPr>
                <w:rFonts w:ascii="AvenirNext LT Pro Bold" w:hAnsi="AvenirNext LT Pro Bold"/>
                <w:bCs/>
                <w:color w:val="auto"/>
                <w:sz w:val="18"/>
                <w:szCs w:val="19"/>
              </w:rPr>
            </w:pP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lastRenderedPageBreak/>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4856C322" w14:textId="6F0B51A7" w:rsidR="00383E3E" w:rsidRPr="007B264C"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83E3E" w:rsidRPr="00522107">
              <w:rPr>
                <w:rFonts w:ascii="AvenirNext LT Pro Bold" w:hAnsi="AvenirNext LT Pro Bold"/>
                <w:color w:val="auto"/>
                <w:sz w:val="20"/>
                <w:szCs w:val="19"/>
              </w:rPr>
              <w:t>Provide answer</w:t>
            </w:r>
            <w:r w:rsidR="007B264C">
              <w:rPr>
                <w:rFonts w:ascii="AvenirNext LT Pro Bold" w:hAnsi="AvenirNext LT Pro Bold"/>
                <w:color w:val="auto"/>
                <w:sz w:val="20"/>
                <w:szCs w:val="19"/>
              </w:rPr>
              <w:t>.</w:t>
            </w: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117614D3" w14:textId="018D2B51" w:rsidR="009C07D2"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4A73A3D6" w:rsidR="009C07D2" w:rsidRPr="007B264C" w:rsidRDefault="009C07D2" w:rsidP="009C07D2">
            <w:pPr>
              <w:spacing w:before="120" w:after="120" w:line="240" w:lineRule="auto"/>
              <w:rPr>
                <w:rStyle w:val="Hyperlink"/>
                <w:rFonts w:ascii="AvenirNext LT Pro Bold" w:eastAsia="ヒラギノ角ゴ Pro W3" w:hAnsi="AvenirNext LT Pro Bold"/>
                <w:b/>
                <w:color w:val="8A8D8F" w:themeColor="accent4"/>
                <w:sz w:val="20"/>
                <w:szCs w:val="20"/>
                <w:u w:val="none"/>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sidR="007B264C" w:rsidRPr="007B264C">
              <w:rPr>
                <w:rFonts w:ascii="AvenirNext LT Pro Bold" w:eastAsia="ヒラギノ角ゴ Pro W3" w:hAnsi="AvenirNext LT Pro Bold"/>
                <w:b/>
                <w:color w:val="8A8D8F" w:themeColor="accent4"/>
                <w:sz w:val="20"/>
                <w:szCs w:val="20"/>
                <w:lang w:eastAsia="en-US"/>
              </w:rPr>
              <w:fldChar w:fldCharType="begin"/>
            </w:r>
            <w:r w:rsidR="007B264C">
              <w:rPr>
                <w:rFonts w:ascii="AvenirNext LT Pro Bold" w:eastAsia="ヒラギノ角ゴ Pro W3" w:hAnsi="AvenirNext LT Pro Bold"/>
                <w:b/>
                <w:color w:val="8A8D8F" w:themeColor="accent4"/>
                <w:sz w:val="20"/>
                <w:szCs w:val="20"/>
                <w:lang w:eastAsia="en-US"/>
              </w:rPr>
              <w:instrText>HYPERLINK "https://www.effie-europe.com/wp-content/uploads/2021/04/Sourcing-Data-2021.pdf"</w:instrText>
            </w:r>
            <w:r w:rsidR="007B264C" w:rsidRPr="007B264C">
              <w:rPr>
                <w:rFonts w:ascii="AvenirNext LT Pro Bold" w:eastAsia="ヒラギノ角ゴ Pro W3" w:hAnsi="AvenirNext LT Pro Bold"/>
                <w:b/>
                <w:color w:val="8A8D8F" w:themeColor="accent4"/>
                <w:sz w:val="20"/>
                <w:szCs w:val="20"/>
                <w:lang w:eastAsia="en-US"/>
              </w:rPr>
              <w:fldChar w:fldCharType="separate"/>
            </w:r>
            <w:r w:rsidRPr="007B264C">
              <w:rPr>
                <w:rStyle w:val="Hyperlink"/>
                <w:rFonts w:ascii="AvenirNext LT Pro Bold" w:eastAsia="ヒラギノ角ゴ Pro W3" w:hAnsi="AvenirNext LT Pro Bold"/>
                <w:b/>
                <w:color w:val="8A8D8F" w:themeColor="accent4"/>
                <w:sz w:val="20"/>
                <w:szCs w:val="20"/>
                <w:u w:val="none"/>
                <w:lang w:eastAsia="en-US"/>
              </w:rPr>
              <w:t>View detailed guidelines here.</w:t>
            </w:r>
          </w:p>
          <w:p w14:paraId="39FFD77C" w14:textId="165A64E8" w:rsidR="009C07D2" w:rsidRPr="00522107" w:rsidRDefault="007B264C" w:rsidP="00CE1279">
            <w:pPr>
              <w:spacing w:after="120" w:line="240" w:lineRule="auto"/>
              <w:rPr>
                <w:rFonts w:ascii="AvenirNext LT Pro Bold" w:hAnsi="AvenirNext LT Pro Bold"/>
                <w:sz w:val="18"/>
                <w:szCs w:val="18"/>
              </w:rPr>
            </w:pPr>
            <w:r w:rsidRPr="007B264C">
              <w:rPr>
                <w:rFonts w:ascii="AvenirNext LT Pro Bold" w:eastAsia="ヒラギノ角ゴ Pro W3" w:hAnsi="AvenirNext LT Pro Bold"/>
                <w:b/>
                <w:color w:val="8A8D8F" w:themeColor="accent4"/>
                <w:sz w:val="20"/>
                <w:szCs w:val="20"/>
                <w:lang w:eastAsia="en-US"/>
              </w:rPr>
              <w:fldChar w:fldCharType="end"/>
            </w:r>
            <w:r w:rsidR="009C07D2"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01F3618D" w14:textId="336FB17F" w:rsidR="009C07D2" w:rsidRPr="00522107" w:rsidRDefault="009C07D2" w:rsidP="009C07D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70F20183" w14:textId="77777777" w:rsidR="009C07D2" w:rsidRPr="00522107" w:rsidRDefault="009C07D2" w:rsidP="009C07D2">
            <w:pPr>
              <w:pStyle w:val="MediumShading1-Accent11"/>
              <w:spacing w:before="120" w:after="120"/>
              <w:rPr>
                <w:rFonts w:ascii="AvenirNext LT Pro Bold" w:hAnsi="AvenirNext LT Pro Bold"/>
                <w:sz w:val="20"/>
                <w:szCs w:val="20"/>
              </w:rPr>
            </w:pPr>
          </w:p>
          <w:p w14:paraId="0F30EDA4" w14:textId="77777777" w:rsidR="009C07D2" w:rsidRPr="00522107" w:rsidRDefault="009C07D2" w:rsidP="009C07D2">
            <w:pPr>
              <w:pStyle w:val="MediumShading1-Accent11"/>
              <w:spacing w:before="120" w:after="120"/>
              <w:rPr>
                <w:rFonts w:ascii="AvenirNext LT Pro Bold" w:hAnsi="AvenirNext LT Pro Bold"/>
                <w:sz w:val="20"/>
                <w:szCs w:val="20"/>
              </w:rPr>
            </w:pPr>
          </w:p>
          <w:p w14:paraId="531C4DBD" w14:textId="77777777" w:rsidR="009C07D2" w:rsidRPr="00522107" w:rsidRDefault="009C07D2" w:rsidP="009C07D2">
            <w:pPr>
              <w:spacing w:after="0" w:line="240" w:lineRule="auto"/>
              <w:rPr>
                <w:rFonts w:ascii="AvenirNext LT Pro Bold" w:hAnsi="AvenirNext LT Pro Bold"/>
                <w:b/>
                <w:color w:val="auto"/>
                <w:sz w:val="17"/>
                <w:szCs w:val="17"/>
              </w:rPr>
            </w:pPr>
          </w:p>
        </w:tc>
      </w:tr>
    </w:tbl>
    <w:p w14:paraId="63F1C1B4" w14:textId="4CA0F5A0" w:rsidR="00DA7C7F" w:rsidRDefault="00DA7C7F" w:rsidP="00EC2AE0">
      <w:pPr>
        <w:rPr>
          <w:rFonts w:ascii="AvenirNext LT Pro Bold" w:hAnsi="AvenirNext LT Pro Bold" w:cs="Tahoma"/>
          <w:b/>
          <w:sz w:val="20"/>
        </w:rPr>
      </w:pPr>
    </w:p>
    <w:p w14:paraId="55FBCFCB" w14:textId="77777777" w:rsidR="00DA7C7F" w:rsidRPr="00522107"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0"/>
        <w:gridCol w:w="1842"/>
        <w:gridCol w:w="1985"/>
        <w:gridCol w:w="2563"/>
      </w:tblGrid>
      <w:tr w:rsidR="009C07D2" w:rsidRPr="00522107" w14:paraId="7347F2F8" w14:textId="77777777" w:rsidTr="00716C83">
        <w:tc>
          <w:tcPr>
            <w:tcW w:w="10770" w:type="dxa"/>
            <w:gridSpan w:val="4"/>
            <w:shd w:val="clear" w:color="auto" w:fill="FFFFFF" w:themeFill="background1"/>
            <w:vAlign w:val="center"/>
          </w:tcPr>
          <w:p w14:paraId="0226F3CB" w14:textId="77777777" w:rsidR="009C07D2" w:rsidRPr="00522107" w:rsidRDefault="009C07D2" w:rsidP="00D93E0C">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lastRenderedPageBreak/>
              <w:t>ALL TOUCHPOINTS AS PART OF YOUR EFFORT</w:t>
            </w:r>
          </w:p>
          <w:p w14:paraId="2B6367A6" w14:textId="77777777" w:rsidR="009C07D2" w:rsidRPr="00522107" w:rsidRDefault="009C07D2"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522107" w:rsidRDefault="009C07D2" w:rsidP="009C07D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AB7555" w:rsidRPr="00522107" w14:paraId="79B23A1E" w14:textId="77777777" w:rsidTr="00970139">
        <w:trPr>
          <w:trHeight w:val="720"/>
        </w:trPr>
        <w:tc>
          <w:tcPr>
            <w:tcW w:w="4380" w:type="dxa"/>
            <w:shd w:val="clear" w:color="auto" w:fill="auto"/>
            <w:vAlign w:val="center"/>
          </w:tcPr>
          <w:p w14:paraId="2A411054" w14:textId="187A3534" w:rsidR="00AB7555" w:rsidRPr="00522107" w:rsidRDefault="00AB7555" w:rsidP="00246504">
            <w:pPr>
              <w:spacing w:after="0" w:line="240" w:lineRule="auto"/>
              <w:ind w:left="240"/>
              <w:rPr>
                <w:rFonts w:ascii="AvenirNext LT Pro Bold" w:hAnsi="AvenirNext LT Pro Bold"/>
                <w:color w:val="000000" w:themeColor="text1"/>
                <w:sz w:val="20"/>
                <w:szCs w:val="16"/>
              </w:rPr>
            </w:pPr>
          </w:p>
        </w:tc>
        <w:tc>
          <w:tcPr>
            <w:tcW w:w="1842" w:type="dxa"/>
            <w:shd w:val="clear" w:color="auto" w:fill="auto"/>
            <w:vAlign w:val="center"/>
          </w:tcPr>
          <w:p w14:paraId="79063F24" w14:textId="77777777" w:rsidR="00AB7555" w:rsidRDefault="00AB7555" w:rsidP="00246504">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Initial year</w:t>
            </w:r>
          </w:p>
          <w:p w14:paraId="1D1C204A" w14:textId="0F7CD903" w:rsidR="00970139" w:rsidRPr="00970139" w:rsidRDefault="00970139" w:rsidP="00246504">
            <w:pPr>
              <w:spacing w:after="0" w:line="240" w:lineRule="auto"/>
              <w:ind w:left="121"/>
              <w:rPr>
                <w:rFonts w:ascii="AvenirNext LT Pro Bold" w:hAnsi="AvenirNext LT Pro Bold"/>
                <w:i/>
                <w:iCs/>
                <w:color w:val="000000" w:themeColor="text1"/>
                <w:sz w:val="20"/>
                <w:szCs w:val="16"/>
              </w:rPr>
            </w:pPr>
            <w:r w:rsidRPr="00970139">
              <w:rPr>
                <w:rFonts w:ascii="AvenirNext LT Pro Bold" w:hAnsi="AvenirNext LT Pro Bold"/>
                <w:i/>
                <w:iCs/>
                <w:color w:val="B4975A" w:themeColor="accent1"/>
                <w:sz w:val="20"/>
                <w:szCs w:val="16"/>
              </w:rPr>
              <w:t>Insert year</w:t>
            </w:r>
          </w:p>
        </w:tc>
        <w:tc>
          <w:tcPr>
            <w:tcW w:w="1985" w:type="dxa"/>
            <w:shd w:val="clear" w:color="auto" w:fill="auto"/>
            <w:vAlign w:val="center"/>
          </w:tcPr>
          <w:p w14:paraId="5DC5FB9A" w14:textId="77777777" w:rsidR="00AB7555" w:rsidRDefault="00AB7555" w:rsidP="00246504">
            <w:pPr>
              <w:spacing w:after="0" w:line="240" w:lineRule="auto"/>
              <w:ind w:left="181"/>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Interim year</w:t>
            </w:r>
          </w:p>
          <w:p w14:paraId="29B868A1" w14:textId="70669EBC" w:rsidR="00970139" w:rsidRPr="00970139" w:rsidRDefault="00970139" w:rsidP="00246504">
            <w:pPr>
              <w:spacing w:after="0" w:line="240" w:lineRule="auto"/>
              <w:ind w:left="181"/>
              <w:rPr>
                <w:rFonts w:ascii="AvenirNext LT Pro Bold" w:hAnsi="AvenirNext LT Pro Bold" w:cs="Tahoma"/>
                <w:i/>
                <w:iCs/>
                <w:color w:val="000000" w:themeColor="text1"/>
                <w:sz w:val="20"/>
                <w:szCs w:val="16"/>
              </w:rPr>
            </w:pPr>
            <w:r w:rsidRPr="00970139">
              <w:rPr>
                <w:rFonts w:ascii="AvenirNext LT Pro Bold" w:hAnsi="AvenirNext LT Pro Bold"/>
                <w:i/>
                <w:iCs/>
                <w:color w:val="B4975A" w:themeColor="accent1"/>
                <w:sz w:val="20"/>
                <w:szCs w:val="16"/>
              </w:rPr>
              <w:t>Insert year</w:t>
            </w:r>
          </w:p>
        </w:tc>
        <w:tc>
          <w:tcPr>
            <w:tcW w:w="2563" w:type="dxa"/>
            <w:shd w:val="clear" w:color="auto" w:fill="auto"/>
            <w:vAlign w:val="center"/>
          </w:tcPr>
          <w:p w14:paraId="420390EF" w14:textId="77777777" w:rsidR="00AB7555" w:rsidRDefault="00AB7555" w:rsidP="00246504">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Current competition year</w:t>
            </w:r>
          </w:p>
          <w:p w14:paraId="5B0F6C15" w14:textId="0DCC1F3E" w:rsidR="00970139" w:rsidRPr="00522107" w:rsidRDefault="00970139" w:rsidP="00246504">
            <w:pPr>
              <w:spacing w:after="0" w:line="240" w:lineRule="auto"/>
              <w:ind w:left="181"/>
              <w:rPr>
                <w:rFonts w:ascii="AvenirNext LT Pro Bold" w:hAnsi="AvenirNext LT Pro Bold" w:cs="Tahoma"/>
                <w:color w:val="000000" w:themeColor="text1"/>
                <w:sz w:val="20"/>
                <w:szCs w:val="16"/>
              </w:rPr>
            </w:pPr>
            <w:r w:rsidRPr="00970139">
              <w:rPr>
                <w:rFonts w:ascii="AvenirNext LT Pro Bold" w:hAnsi="AvenirNext LT Pro Bold" w:cs="Tahoma"/>
                <w:color w:val="B4975A" w:themeColor="accent1"/>
                <w:sz w:val="20"/>
                <w:szCs w:val="16"/>
              </w:rPr>
              <w:t>Jan 2020 - March 2021</w:t>
            </w:r>
          </w:p>
        </w:tc>
      </w:tr>
      <w:tr w:rsidR="00970139" w:rsidRPr="00522107" w14:paraId="5CBB8F1E" w14:textId="77777777" w:rsidTr="00970139">
        <w:trPr>
          <w:trHeight w:val="720"/>
        </w:trPr>
        <w:tc>
          <w:tcPr>
            <w:tcW w:w="4380" w:type="dxa"/>
            <w:shd w:val="clear" w:color="auto" w:fill="auto"/>
            <w:vAlign w:val="center"/>
          </w:tcPr>
          <w:p w14:paraId="5F6B63AF" w14:textId="7787CE2E" w:rsidR="00970139" w:rsidRPr="00522107" w:rsidRDefault="00970139"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1842" w:type="dxa"/>
            <w:shd w:val="clear" w:color="auto" w:fill="auto"/>
            <w:vAlign w:val="center"/>
          </w:tcPr>
          <w:p w14:paraId="35DC1BF3"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828F7EB"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36BBC684"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41913938" w14:textId="77777777" w:rsidTr="00970139">
        <w:trPr>
          <w:trHeight w:val="720"/>
        </w:trPr>
        <w:tc>
          <w:tcPr>
            <w:tcW w:w="4380" w:type="dxa"/>
            <w:shd w:val="clear" w:color="auto" w:fill="auto"/>
            <w:vAlign w:val="center"/>
          </w:tcPr>
          <w:p w14:paraId="1851C5D5" w14:textId="35327681" w:rsidR="00970139" w:rsidRPr="00522107" w:rsidRDefault="00970139"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1842" w:type="dxa"/>
            <w:shd w:val="clear" w:color="auto" w:fill="auto"/>
            <w:vAlign w:val="center"/>
          </w:tcPr>
          <w:p w14:paraId="141F43F0"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E7E1393"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5C1A986"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534F7116" w14:textId="77777777" w:rsidTr="00970139">
        <w:trPr>
          <w:trHeight w:val="720"/>
        </w:trPr>
        <w:tc>
          <w:tcPr>
            <w:tcW w:w="4380" w:type="dxa"/>
            <w:shd w:val="clear" w:color="auto" w:fill="auto"/>
            <w:vAlign w:val="center"/>
          </w:tcPr>
          <w:p w14:paraId="35884AE3" w14:textId="58082156" w:rsidR="00970139" w:rsidRPr="00522107" w:rsidRDefault="00970139"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1842" w:type="dxa"/>
            <w:shd w:val="clear" w:color="auto" w:fill="auto"/>
            <w:vAlign w:val="center"/>
          </w:tcPr>
          <w:p w14:paraId="48ADA435"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48815281"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447031F"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034A58F1" w14:textId="77777777" w:rsidTr="00970139">
        <w:trPr>
          <w:trHeight w:val="720"/>
        </w:trPr>
        <w:tc>
          <w:tcPr>
            <w:tcW w:w="4380" w:type="dxa"/>
            <w:shd w:val="clear" w:color="auto" w:fill="auto"/>
            <w:vAlign w:val="center"/>
          </w:tcPr>
          <w:p w14:paraId="7AD9640C" w14:textId="5ACFD71A" w:rsidR="00970139" w:rsidRPr="00522107" w:rsidRDefault="00970139"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Contests</w:t>
            </w:r>
          </w:p>
        </w:tc>
        <w:tc>
          <w:tcPr>
            <w:tcW w:w="1842" w:type="dxa"/>
            <w:shd w:val="clear" w:color="auto" w:fill="auto"/>
            <w:vAlign w:val="center"/>
          </w:tcPr>
          <w:p w14:paraId="00E02C08"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3305D233"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015DB737"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0931B789" w14:textId="77777777" w:rsidTr="00970139">
        <w:trPr>
          <w:trHeight w:val="720"/>
        </w:trPr>
        <w:tc>
          <w:tcPr>
            <w:tcW w:w="4380" w:type="dxa"/>
            <w:shd w:val="clear" w:color="auto" w:fill="auto"/>
            <w:vAlign w:val="center"/>
          </w:tcPr>
          <w:p w14:paraId="3641CC4E" w14:textId="354F0194" w:rsidR="00970139" w:rsidRDefault="00970139"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Affiliate</w:t>
            </w:r>
          </w:p>
        </w:tc>
        <w:tc>
          <w:tcPr>
            <w:tcW w:w="1842" w:type="dxa"/>
            <w:shd w:val="clear" w:color="auto" w:fill="auto"/>
            <w:vAlign w:val="center"/>
          </w:tcPr>
          <w:p w14:paraId="15478A74"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4974DDE"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6B9333A8"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788E8AF9" w14:textId="77777777" w:rsidTr="00970139">
        <w:trPr>
          <w:trHeight w:val="720"/>
        </w:trPr>
        <w:tc>
          <w:tcPr>
            <w:tcW w:w="4380" w:type="dxa"/>
            <w:shd w:val="clear" w:color="auto" w:fill="auto"/>
            <w:vAlign w:val="center"/>
          </w:tcPr>
          <w:p w14:paraId="427452F0" w14:textId="5E7D6292" w:rsidR="00970139" w:rsidRDefault="00970139"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Audio Ads</w:t>
            </w:r>
          </w:p>
        </w:tc>
        <w:tc>
          <w:tcPr>
            <w:tcW w:w="1842" w:type="dxa"/>
            <w:shd w:val="clear" w:color="auto" w:fill="auto"/>
            <w:vAlign w:val="center"/>
          </w:tcPr>
          <w:p w14:paraId="039EA6F2"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87738A6"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0C534FD"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7106C3E6" w14:textId="77777777" w:rsidTr="00970139">
        <w:trPr>
          <w:trHeight w:val="720"/>
        </w:trPr>
        <w:tc>
          <w:tcPr>
            <w:tcW w:w="4380" w:type="dxa"/>
            <w:shd w:val="clear" w:color="auto" w:fill="auto"/>
            <w:vAlign w:val="center"/>
          </w:tcPr>
          <w:p w14:paraId="6F83C8FE" w14:textId="3BD7CA04" w:rsidR="00970139" w:rsidRDefault="00970139"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Content Promotion</w:t>
            </w:r>
          </w:p>
        </w:tc>
        <w:tc>
          <w:tcPr>
            <w:tcW w:w="1842" w:type="dxa"/>
            <w:shd w:val="clear" w:color="auto" w:fill="auto"/>
            <w:vAlign w:val="center"/>
          </w:tcPr>
          <w:p w14:paraId="2DC2A5F8"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1F65F1F0"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4FF4BAC"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6E198482" w14:textId="77777777" w:rsidTr="00970139">
        <w:trPr>
          <w:trHeight w:val="720"/>
        </w:trPr>
        <w:tc>
          <w:tcPr>
            <w:tcW w:w="4380" w:type="dxa"/>
            <w:shd w:val="clear" w:color="auto" w:fill="auto"/>
            <w:vAlign w:val="center"/>
          </w:tcPr>
          <w:p w14:paraId="6D531414" w14:textId="10709A52" w:rsidR="00970139" w:rsidRDefault="00970139"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Display Ads</w:t>
            </w:r>
          </w:p>
        </w:tc>
        <w:tc>
          <w:tcPr>
            <w:tcW w:w="1842" w:type="dxa"/>
            <w:shd w:val="clear" w:color="auto" w:fill="auto"/>
            <w:vAlign w:val="center"/>
          </w:tcPr>
          <w:p w14:paraId="2736250D"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633818D8"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A1E0E5A"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970139" w:rsidRPr="00522107" w14:paraId="2E1BC858" w14:textId="77777777" w:rsidTr="00970139">
        <w:trPr>
          <w:trHeight w:val="720"/>
        </w:trPr>
        <w:tc>
          <w:tcPr>
            <w:tcW w:w="4380" w:type="dxa"/>
            <w:shd w:val="clear" w:color="auto" w:fill="auto"/>
            <w:vAlign w:val="center"/>
          </w:tcPr>
          <w:p w14:paraId="3D7D1D62" w14:textId="09D76221" w:rsidR="00970139"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Email/Chatbots/Text/messaging</w:t>
            </w:r>
          </w:p>
        </w:tc>
        <w:tc>
          <w:tcPr>
            <w:tcW w:w="1842" w:type="dxa"/>
            <w:shd w:val="clear" w:color="auto" w:fill="auto"/>
            <w:vAlign w:val="center"/>
          </w:tcPr>
          <w:p w14:paraId="03DD1B83" w14:textId="77777777" w:rsidR="00970139" w:rsidRDefault="00970139"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4751B13" w14:textId="77777777" w:rsidR="00970139" w:rsidRDefault="00970139"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B9C815E" w14:textId="77777777" w:rsidR="00970139" w:rsidRDefault="00970139"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6086CB2F" w14:textId="77777777" w:rsidTr="00970139">
        <w:trPr>
          <w:trHeight w:val="720"/>
        </w:trPr>
        <w:tc>
          <w:tcPr>
            <w:tcW w:w="4380" w:type="dxa"/>
            <w:shd w:val="clear" w:color="auto" w:fill="auto"/>
            <w:vAlign w:val="center"/>
          </w:tcPr>
          <w:p w14:paraId="6361F024" w14:textId="09622BAA"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Gaming</w:t>
            </w:r>
          </w:p>
        </w:tc>
        <w:tc>
          <w:tcPr>
            <w:tcW w:w="1842" w:type="dxa"/>
            <w:shd w:val="clear" w:color="auto" w:fill="auto"/>
            <w:vAlign w:val="center"/>
          </w:tcPr>
          <w:p w14:paraId="3F4679A2"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DB50C8D"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5AF48BF"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8E834D2" w14:textId="77777777" w:rsidTr="00970139">
        <w:trPr>
          <w:trHeight w:val="720"/>
        </w:trPr>
        <w:tc>
          <w:tcPr>
            <w:tcW w:w="4380" w:type="dxa"/>
            <w:shd w:val="clear" w:color="auto" w:fill="auto"/>
            <w:vAlign w:val="center"/>
          </w:tcPr>
          <w:p w14:paraId="329F9646" w14:textId="5D2CA3B6"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Influencers</w:t>
            </w:r>
          </w:p>
        </w:tc>
        <w:tc>
          <w:tcPr>
            <w:tcW w:w="1842" w:type="dxa"/>
            <w:shd w:val="clear" w:color="auto" w:fill="auto"/>
            <w:vAlign w:val="center"/>
          </w:tcPr>
          <w:p w14:paraId="2F54D1E6"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64052F8E"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35FE53F9"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FBF16DB" w14:textId="77777777" w:rsidTr="00970139">
        <w:trPr>
          <w:trHeight w:val="720"/>
        </w:trPr>
        <w:tc>
          <w:tcPr>
            <w:tcW w:w="4380" w:type="dxa"/>
            <w:shd w:val="clear" w:color="auto" w:fill="auto"/>
            <w:vAlign w:val="center"/>
          </w:tcPr>
          <w:p w14:paraId="0B862DBC" w14:textId="2AD6AB6C"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Location based</w:t>
            </w:r>
          </w:p>
        </w:tc>
        <w:tc>
          <w:tcPr>
            <w:tcW w:w="1842" w:type="dxa"/>
            <w:shd w:val="clear" w:color="auto" w:fill="auto"/>
            <w:vAlign w:val="center"/>
          </w:tcPr>
          <w:p w14:paraId="3595388C"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38A735FE"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01CF10AB"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4686D808" w14:textId="77777777" w:rsidTr="00970139">
        <w:trPr>
          <w:trHeight w:val="720"/>
        </w:trPr>
        <w:tc>
          <w:tcPr>
            <w:tcW w:w="4380" w:type="dxa"/>
            <w:shd w:val="clear" w:color="auto" w:fill="auto"/>
            <w:vAlign w:val="center"/>
          </w:tcPr>
          <w:p w14:paraId="3C1A414E" w14:textId="40056F14"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Long Video (3+ min)</w:t>
            </w:r>
          </w:p>
        </w:tc>
        <w:tc>
          <w:tcPr>
            <w:tcW w:w="1842" w:type="dxa"/>
            <w:shd w:val="clear" w:color="auto" w:fill="auto"/>
            <w:vAlign w:val="center"/>
          </w:tcPr>
          <w:p w14:paraId="564815A4"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26731949"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89DBDCB"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0B726A8F" w14:textId="77777777" w:rsidTr="00970139">
        <w:trPr>
          <w:trHeight w:val="720"/>
        </w:trPr>
        <w:tc>
          <w:tcPr>
            <w:tcW w:w="4380" w:type="dxa"/>
            <w:shd w:val="clear" w:color="auto" w:fill="auto"/>
            <w:vAlign w:val="center"/>
          </w:tcPr>
          <w:p w14:paraId="1AAA55C9" w14:textId="3D972922"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Marketplace Ads</w:t>
            </w:r>
          </w:p>
        </w:tc>
        <w:tc>
          <w:tcPr>
            <w:tcW w:w="1842" w:type="dxa"/>
            <w:shd w:val="clear" w:color="auto" w:fill="auto"/>
            <w:vAlign w:val="center"/>
          </w:tcPr>
          <w:p w14:paraId="13A9B585"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0A57D50"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7C569A4"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4344C755" w14:textId="77777777" w:rsidTr="00970139">
        <w:trPr>
          <w:trHeight w:val="720"/>
        </w:trPr>
        <w:tc>
          <w:tcPr>
            <w:tcW w:w="4380" w:type="dxa"/>
            <w:shd w:val="clear" w:color="auto" w:fill="auto"/>
            <w:vAlign w:val="center"/>
          </w:tcPr>
          <w:p w14:paraId="020AEE7B" w14:textId="49185671"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Mobile</w:t>
            </w:r>
          </w:p>
        </w:tc>
        <w:tc>
          <w:tcPr>
            <w:tcW w:w="1842" w:type="dxa"/>
            <w:shd w:val="clear" w:color="auto" w:fill="auto"/>
            <w:vAlign w:val="center"/>
          </w:tcPr>
          <w:p w14:paraId="786B9921"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2DE8CE3"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3ECFC1A6"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8D7FD7A" w14:textId="77777777" w:rsidTr="00970139">
        <w:trPr>
          <w:trHeight w:val="720"/>
        </w:trPr>
        <w:tc>
          <w:tcPr>
            <w:tcW w:w="4380" w:type="dxa"/>
            <w:shd w:val="clear" w:color="auto" w:fill="auto"/>
            <w:vAlign w:val="center"/>
          </w:tcPr>
          <w:p w14:paraId="1F1A25B8" w14:textId="3455E323"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lastRenderedPageBreak/>
              <w:t>Digital Mktg - Product Placement</w:t>
            </w:r>
          </w:p>
        </w:tc>
        <w:tc>
          <w:tcPr>
            <w:tcW w:w="1842" w:type="dxa"/>
            <w:shd w:val="clear" w:color="auto" w:fill="auto"/>
            <w:vAlign w:val="center"/>
          </w:tcPr>
          <w:p w14:paraId="4925D9C9"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4C20DAF8"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37D4BF7"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32B48E32" w14:textId="77777777" w:rsidTr="00970139">
        <w:trPr>
          <w:trHeight w:val="720"/>
        </w:trPr>
        <w:tc>
          <w:tcPr>
            <w:tcW w:w="4380" w:type="dxa"/>
            <w:shd w:val="clear" w:color="auto" w:fill="auto"/>
            <w:vAlign w:val="center"/>
          </w:tcPr>
          <w:p w14:paraId="1578E10D" w14:textId="4BC16755"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Programmatic Display Ads</w:t>
            </w:r>
          </w:p>
        </w:tc>
        <w:tc>
          <w:tcPr>
            <w:tcW w:w="1842" w:type="dxa"/>
            <w:shd w:val="clear" w:color="auto" w:fill="auto"/>
            <w:vAlign w:val="center"/>
          </w:tcPr>
          <w:p w14:paraId="595E78DA"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184F27D4"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FB7A152"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2A9E2EFD" w14:textId="77777777" w:rsidTr="00970139">
        <w:trPr>
          <w:trHeight w:val="720"/>
        </w:trPr>
        <w:tc>
          <w:tcPr>
            <w:tcW w:w="4380" w:type="dxa"/>
            <w:shd w:val="clear" w:color="auto" w:fill="auto"/>
            <w:vAlign w:val="center"/>
          </w:tcPr>
          <w:p w14:paraId="37819646" w14:textId="19A71119"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Programmatic Video Ads</w:t>
            </w:r>
          </w:p>
        </w:tc>
        <w:tc>
          <w:tcPr>
            <w:tcW w:w="1842" w:type="dxa"/>
            <w:shd w:val="clear" w:color="auto" w:fill="auto"/>
            <w:vAlign w:val="center"/>
          </w:tcPr>
          <w:p w14:paraId="016EDA0E"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14B002FC"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3F6F445B"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29A7B1A2" w14:textId="77777777" w:rsidTr="00970139">
        <w:trPr>
          <w:trHeight w:val="720"/>
        </w:trPr>
        <w:tc>
          <w:tcPr>
            <w:tcW w:w="4380" w:type="dxa"/>
            <w:shd w:val="clear" w:color="auto" w:fill="auto"/>
            <w:vAlign w:val="center"/>
          </w:tcPr>
          <w:p w14:paraId="097AC76E" w14:textId="5D003671"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SEM</w:t>
            </w:r>
          </w:p>
        </w:tc>
        <w:tc>
          <w:tcPr>
            <w:tcW w:w="1842" w:type="dxa"/>
            <w:shd w:val="clear" w:color="auto" w:fill="auto"/>
            <w:vAlign w:val="center"/>
          </w:tcPr>
          <w:p w14:paraId="46418108"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9FFE0FA"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4866C531"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B9E7A94" w14:textId="77777777" w:rsidTr="00970139">
        <w:trPr>
          <w:trHeight w:val="720"/>
        </w:trPr>
        <w:tc>
          <w:tcPr>
            <w:tcW w:w="4380" w:type="dxa"/>
            <w:shd w:val="clear" w:color="auto" w:fill="auto"/>
            <w:vAlign w:val="center"/>
          </w:tcPr>
          <w:p w14:paraId="1BDA5414" w14:textId="3DBA0DC1"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SEO</w:t>
            </w:r>
          </w:p>
        </w:tc>
        <w:tc>
          <w:tcPr>
            <w:tcW w:w="1842" w:type="dxa"/>
            <w:shd w:val="clear" w:color="auto" w:fill="auto"/>
            <w:vAlign w:val="center"/>
          </w:tcPr>
          <w:p w14:paraId="21D85640"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371A251"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396CBD14"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53C7FF96" w14:textId="77777777" w:rsidTr="00970139">
        <w:trPr>
          <w:trHeight w:val="720"/>
        </w:trPr>
        <w:tc>
          <w:tcPr>
            <w:tcW w:w="4380" w:type="dxa"/>
            <w:shd w:val="clear" w:color="auto" w:fill="auto"/>
            <w:vAlign w:val="center"/>
          </w:tcPr>
          <w:p w14:paraId="43CA02F5" w14:textId="24223788"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Short Video (:15-30 min.)</w:t>
            </w:r>
          </w:p>
        </w:tc>
        <w:tc>
          <w:tcPr>
            <w:tcW w:w="1842" w:type="dxa"/>
            <w:shd w:val="clear" w:color="auto" w:fill="auto"/>
            <w:vAlign w:val="center"/>
          </w:tcPr>
          <w:p w14:paraId="37E04A05"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32847390"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E523BAC"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FF0C729" w14:textId="77777777" w:rsidTr="00970139">
        <w:trPr>
          <w:trHeight w:val="720"/>
        </w:trPr>
        <w:tc>
          <w:tcPr>
            <w:tcW w:w="4380" w:type="dxa"/>
            <w:shd w:val="clear" w:color="auto" w:fill="auto"/>
            <w:vAlign w:val="center"/>
          </w:tcPr>
          <w:p w14:paraId="5043CBFF" w14:textId="5FAB0C19"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Social: Organic</w:t>
            </w:r>
          </w:p>
        </w:tc>
        <w:tc>
          <w:tcPr>
            <w:tcW w:w="1842" w:type="dxa"/>
            <w:shd w:val="clear" w:color="auto" w:fill="auto"/>
            <w:vAlign w:val="center"/>
          </w:tcPr>
          <w:p w14:paraId="53F5CECD"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180B6E29"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098DCCA7"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37831E51" w14:textId="77777777" w:rsidTr="00970139">
        <w:trPr>
          <w:trHeight w:val="720"/>
        </w:trPr>
        <w:tc>
          <w:tcPr>
            <w:tcW w:w="4380" w:type="dxa"/>
            <w:shd w:val="clear" w:color="auto" w:fill="auto"/>
            <w:vAlign w:val="center"/>
          </w:tcPr>
          <w:p w14:paraId="04FA494E" w14:textId="0630A509"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Social: Paid</w:t>
            </w:r>
          </w:p>
        </w:tc>
        <w:tc>
          <w:tcPr>
            <w:tcW w:w="1842" w:type="dxa"/>
            <w:shd w:val="clear" w:color="auto" w:fill="auto"/>
            <w:vAlign w:val="center"/>
          </w:tcPr>
          <w:p w14:paraId="10DADF73"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37BAF567"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A6533DB"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0985F34" w14:textId="77777777" w:rsidTr="00970139">
        <w:trPr>
          <w:trHeight w:val="720"/>
        </w:trPr>
        <w:tc>
          <w:tcPr>
            <w:tcW w:w="4380" w:type="dxa"/>
            <w:shd w:val="clear" w:color="auto" w:fill="auto"/>
            <w:vAlign w:val="center"/>
          </w:tcPr>
          <w:p w14:paraId="1DEAC24D" w14:textId="77274107"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Digital Mktg - Video Ads</w:t>
            </w:r>
          </w:p>
        </w:tc>
        <w:tc>
          <w:tcPr>
            <w:tcW w:w="1842" w:type="dxa"/>
            <w:shd w:val="clear" w:color="auto" w:fill="auto"/>
            <w:vAlign w:val="center"/>
          </w:tcPr>
          <w:p w14:paraId="522CD173"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1C6BFB93"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59F0539"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30A39AF" w14:textId="77777777" w:rsidTr="00970139">
        <w:trPr>
          <w:trHeight w:val="720"/>
        </w:trPr>
        <w:tc>
          <w:tcPr>
            <w:tcW w:w="4380" w:type="dxa"/>
            <w:shd w:val="clear" w:color="auto" w:fill="auto"/>
            <w:vAlign w:val="center"/>
          </w:tcPr>
          <w:p w14:paraId="0536DEE9" w14:textId="5E8CD1E7"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Direct Mail</w:t>
            </w:r>
          </w:p>
        </w:tc>
        <w:tc>
          <w:tcPr>
            <w:tcW w:w="1842" w:type="dxa"/>
            <w:shd w:val="clear" w:color="auto" w:fill="auto"/>
            <w:vAlign w:val="center"/>
          </w:tcPr>
          <w:p w14:paraId="25125668"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4B898B61"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6B4D988"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4702BB51" w14:textId="77777777" w:rsidTr="00970139">
        <w:trPr>
          <w:trHeight w:val="720"/>
        </w:trPr>
        <w:tc>
          <w:tcPr>
            <w:tcW w:w="4380" w:type="dxa"/>
            <w:shd w:val="clear" w:color="auto" w:fill="auto"/>
            <w:vAlign w:val="center"/>
          </w:tcPr>
          <w:p w14:paraId="5ADFCD6D" w14:textId="23AC5AC4"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Events</w:t>
            </w:r>
          </w:p>
        </w:tc>
        <w:tc>
          <w:tcPr>
            <w:tcW w:w="1842" w:type="dxa"/>
            <w:shd w:val="clear" w:color="auto" w:fill="auto"/>
            <w:vAlign w:val="center"/>
          </w:tcPr>
          <w:p w14:paraId="56D8BC37"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3B98037"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0E78AFF3"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37042FF5" w14:textId="77777777" w:rsidTr="00970139">
        <w:trPr>
          <w:trHeight w:val="720"/>
        </w:trPr>
        <w:tc>
          <w:tcPr>
            <w:tcW w:w="4380" w:type="dxa"/>
            <w:shd w:val="clear" w:color="auto" w:fill="auto"/>
            <w:vAlign w:val="center"/>
          </w:tcPr>
          <w:p w14:paraId="083B58E8" w14:textId="6A84C24C"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Health Offices/Point of Care</w:t>
            </w:r>
          </w:p>
        </w:tc>
        <w:tc>
          <w:tcPr>
            <w:tcW w:w="1842" w:type="dxa"/>
            <w:shd w:val="clear" w:color="auto" w:fill="auto"/>
            <w:vAlign w:val="center"/>
          </w:tcPr>
          <w:p w14:paraId="67CE77B3"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6D2E970"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4525E9C"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44006E00" w14:textId="77777777" w:rsidTr="00970139">
        <w:trPr>
          <w:trHeight w:val="720"/>
        </w:trPr>
        <w:tc>
          <w:tcPr>
            <w:tcW w:w="4380" w:type="dxa"/>
            <w:shd w:val="clear" w:color="auto" w:fill="auto"/>
            <w:vAlign w:val="center"/>
          </w:tcPr>
          <w:p w14:paraId="2DEF16F3" w14:textId="795E69FE"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Influencer/Key Opinion Leader</w:t>
            </w:r>
          </w:p>
        </w:tc>
        <w:tc>
          <w:tcPr>
            <w:tcW w:w="1842" w:type="dxa"/>
            <w:shd w:val="clear" w:color="auto" w:fill="auto"/>
            <w:vAlign w:val="center"/>
          </w:tcPr>
          <w:p w14:paraId="48502771"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4605F89C"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6E1F5B5A"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436FAD38" w14:textId="77777777" w:rsidTr="00970139">
        <w:trPr>
          <w:trHeight w:val="720"/>
        </w:trPr>
        <w:tc>
          <w:tcPr>
            <w:tcW w:w="4380" w:type="dxa"/>
            <w:shd w:val="clear" w:color="auto" w:fill="auto"/>
            <w:vAlign w:val="center"/>
          </w:tcPr>
          <w:p w14:paraId="2289C4C2" w14:textId="5F60FF5D"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Interactive/Website/Apps</w:t>
            </w:r>
          </w:p>
        </w:tc>
        <w:tc>
          <w:tcPr>
            <w:tcW w:w="1842" w:type="dxa"/>
            <w:shd w:val="clear" w:color="auto" w:fill="auto"/>
            <w:vAlign w:val="center"/>
          </w:tcPr>
          <w:p w14:paraId="1A4E0BA3"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3F2138CB"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88C8FA5"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698919F8" w14:textId="77777777" w:rsidTr="00970139">
        <w:trPr>
          <w:trHeight w:val="720"/>
        </w:trPr>
        <w:tc>
          <w:tcPr>
            <w:tcW w:w="4380" w:type="dxa"/>
            <w:shd w:val="clear" w:color="auto" w:fill="auto"/>
            <w:vAlign w:val="center"/>
          </w:tcPr>
          <w:p w14:paraId="0319B3D0" w14:textId="631FBD71"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Internal/In-Office Marketing</w:t>
            </w:r>
          </w:p>
        </w:tc>
        <w:tc>
          <w:tcPr>
            <w:tcW w:w="1842" w:type="dxa"/>
            <w:shd w:val="clear" w:color="auto" w:fill="auto"/>
            <w:vAlign w:val="center"/>
          </w:tcPr>
          <w:p w14:paraId="0C13DBA0"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0DD5148"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58424EA"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6671C241" w14:textId="77777777" w:rsidTr="00970139">
        <w:trPr>
          <w:trHeight w:val="720"/>
        </w:trPr>
        <w:tc>
          <w:tcPr>
            <w:tcW w:w="4380" w:type="dxa"/>
            <w:shd w:val="clear" w:color="auto" w:fill="auto"/>
            <w:vAlign w:val="center"/>
          </w:tcPr>
          <w:p w14:paraId="5A5B3ED2" w14:textId="30ACEE26"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Loyalty Programs</w:t>
            </w:r>
          </w:p>
        </w:tc>
        <w:tc>
          <w:tcPr>
            <w:tcW w:w="1842" w:type="dxa"/>
            <w:shd w:val="clear" w:color="auto" w:fill="auto"/>
            <w:vAlign w:val="center"/>
          </w:tcPr>
          <w:p w14:paraId="7985EC21"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21C0B922"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98B0CAA"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96773A8" w14:textId="77777777" w:rsidTr="00970139">
        <w:trPr>
          <w:trHeight w:val="720"/>
        </w:trPr>
        <w:tc>
          <w:tcPr>
            <w:tcW w:w="4380" w:type="dxa"/>
            <w:shd w:val="clear" w:color="auto" w:fill="auto"/>
            <w:vAlign w:val="center"/>
          </w:tcPr>
          <w:p w14:paraId="64EFA26C" w14:textId="7F1E604D"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OOH - Billboards</w:t>
            </w:r>
          </w:p>
        </w:tc>
        <w:tc>
          <w:tcPr>
            <w:tcW w:w="1842" w:type="dxa"/>
            <w:shd w:val="clear" w:color="auto" w:fill="auto"/>
            <w:vAlign w:val="center"/>
          </w:tcPr>
          <w:p w14:paraId="5836FAF9"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0471852"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527CD0EA"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33886A1D" w14:textId="77777777" w:rsidTr="00970139">
        <w:trPr>
          <w:trHeight w:val="720"/>
        </w:trPr>
        <w:tc>
          <w:tcPr>
            <w:tcW w:w="4380" w:type="dxa"/>
            <w:shd w:val="clear" w:color="auto" w:fill="auto"/>
            <w:vAlign w:val="center"/>
          </w:tcPr>
          <w:p w14:paraId="2F89C5AF" w14:textId="183DF0F2"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OOH - Other outdoor</w:t>
            </w:r>
          </w:p>
        </w:tc>
        <w:tc>
          <w:tcPr>
            <w:tcW w:w="1842" w:type="dxa"/>
            <w:shd w:val="clear" w:color="auto" w:fill="auto"/>
            <w:vAlign w:val="center"/>
          </w:tcPr>
          <w:p w14:paraId="53718FE2"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46A9AB9D"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629900E"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F7AC9DF" w14:textId="77777777" w:rsidTr="00970139">
        <w:trPr>
          <w:trHeight w:val="720"/>
        </w:trPr>
        <w:tc>
          <w:tcPr>
            <w:tcW w:w="4380" w:type="dxa"/>
            <w:shd w:val="clear" w:color="auto" w:fill="auto"/>
            <w:vAlign w:val="center"/>
          </w:tcPr>
          <w:p w14:paraId="144115B2" w14:textId="10E50D5C"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OOH - Transportation</w:t>
            </w:r>
          </w:p>
        </w:tc>
        <w:tc>
          <w:tcPr>
            <w:tcW w:w="1842" w:type="dxa"/>
            <w:shd w:val="clear" w:color="auto" w:fill="auto"/>
            <w:vAlign w:val="center"/>
          </w:tcPr>
          <w:p w14:paraId="1FEA160C"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25C8FAA"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64006DA2"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6B3E875F" w14:textId="77777777" w:rsidTr="00970139">
        <w:trPr>
          <w:trHeight w:val="720"/>
        </w:trPr>
        <w:tc>
          <w:tcPr>
            <w:tcW w:w="4380" w:type="dxa"/>
            <w:shd w:val="clear" w:color="auto" w:fill="auto"/>
            <w:vAlign w:val="center"/>
          </w:tcPr>
          <w:p w14:paraId="7F1FFFE6" w14:textId="3E52ACA3"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lastRenderedPageBreak/>
              <w:t>Packaging and Product Design</w:t>
            </w:r>
          </w:p>
        </w:tc>
        <w:tc>
          <w:tcPr>
            <w:tcW w:w="1842" w:type="dxa"/>
            <w:shd w:val="clear" w:color="auto" w:fill="auto"/>
            <w:vAlign w:val="center"/>
          </w:tcPr>
          <w:p w14:paraId="09A90794"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34947755"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3EB2C50E"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52959E76" w14:textId="77777777" w:rsidTr="00970139">
        <w:trPr>
          <w:trHeight w:val="720"/>
        </w:trPr>
        <w:tc>
          <w:tcPr>
            <w:tcW w:w="4380" w:type="dxa"/>
            <w:shd w:val="clear" w:color="auto" w:fill="auto"/>
            <w:vAlign w:val="center"/>
          </w:tcPr>
          <w:p w14:paraId="2BEBC4B3" w14:textId="5EB76CC0"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Print - Custom Publication</w:t>
            </w:r>
          </w:p>
        </w:tc>
        <w:tc>
          <w:tcPr>
            <w:tcW w:w="1842" w:type="dxa"/>
            <w:shd w:val="clear" w:color="auto" w:fill="auto"/>
            <w:vAlign w:val="center"/>
          </w:tcPr>
          <w:p w14:paraId="0EE5CE96"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213315E1"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3FDB13DB"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57E24EE8" w14:textId="77777777" w:rsidTr="00970139">
        <w:trPr>
          <w:trHeight w:val="720"/>
        </w:trPr>
        <w:tc>
          <w:tcPr>
            <w:tcW w:w="4380" w:type="dxa"/>
            <w:shd w:val="clear" w:color="auto" w:fill="auto"/>
            <w:vAlign w:val="center"/>
          </w:tcPr>
          <w:p w14:paraId="787D7B1C" w14:textId="5224ED9C"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Print - Magazine</w:t>
            </w:r>
          </w:p>
        </w:tc>
        <w:tc>
          <w:tcPr>
            <w:tcW w:w="1842" w:type="dxa"/>
            <w:shd w:val="clear" w:color="auto" w:fill="auto"/>
            <w:vAlign w:val="center"/>
          </w:tcPr>
          <w:p w14:paraId="00E8C667"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D10202D"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6EAF587B"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3D63E04D" w14:textId="77777777" w:rsidTr="00970139">
        <w:trPr>
          <w:trHeight w:val="720"/>
        </w:trPr>
        <w:tc>
          <w:tcPr>
            <w:tcW w:w="4380" w:type="dxa"/>
            <w:shd w:val="clear" w:color="auto" w:fill="auto"/>
            <w:vAlign w:val="center"/>
          </w:tcPr>
          <w:p w14:paraId="792ACCEA" w14:textId="478F9B8E"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Print - Newspaper</w:t>
            </w:r>
          </w:p>
        </w:tc>
        <w:tc>
          <w:tcPr>
            <w:tcW w:w="1842" w:type="dxa"/>
            <w:shd w:val="clear" w:color="auto" w:fill="auto"/>
            <w:vAlign w:val="center"/>
          </w:tcPr>
          <w:p w14:paraId="7A0424AA"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BFF911C"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666EA2AE"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35308DC" w14:textId="77777777" w:rsidTr="00970139">
        <w:trPr>
          <w:trHeight w:val="720"/>
        </w:trPr>
        <w:tc>
          <w:tcPr>
            <w:tcW w:w="4380" w:type="dxa"/>
            <w:shd w:val="clear" w:color="auto" w:fill="auto"/>
            <w:vAlign w:val="center"/>
          </w:tcPr>
          <w:p w14:paraId="5C98F6E0" w14:textId="22405D8A"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Public Relations</w:t>
            </w:r>
          </w:p>
        </w:tc>
        <w:tc>
          <w:tcPr>
            <w:tcW w:w="1842" w:type="dxa"/>
            <w:shd w:val="clear" w:color="auto" w:fill="auto"/>
            <w:vAlign w:val="center"/>
          </w:tcPr>
          <w:p w14:paraId="7343D1D4"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BD5A5C9"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E45B590"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4809F932" w14:textId="77777777" w:rsidTr="00970139">
        <w:trPr>
          <w:trHeight w:val="720"/>
        </w:trPr>
        <w:tc>
          <w:tcPr>
            <w:tcW w:w="4380" w:type="dxa"/>
            <w:shd w:val="clear" w:color="auto" w:fill="auto"/>
            <w:vAlign w:val="center"/>
          </w:tcPr>
          <w:p w14:paraId="35A84B77" w14:textId="57986EA1"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Radio</w:t>
            </w:r>
          </w:p>
        </w:tc>
        <w:tc>
          <w:tcPr>
            <w:tcW w:w="1842" w:type="dxa"/>
            <w:shd w:val="clear" w:color="auto" w:fill="auto"/>
            <w:vAlign w:val="center"/>
          </w:tcPr>
          <w:p w14:paraId="1463DF03"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66F3434"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03329EFD"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A6D180A" w14:textId="77777777" w:rsidTr="00970139">
        <w:trPr>
          <w:trHeight w:val="720"/>
        </w:trPr>
        <w:tc>
          <w:tcPr>
            <w:tcW w:w="4380" w:type="dxa"/>
            <w:shd w:val="clear" w:color="auto" w:fill="auto"/>
            <w:vAlign w:val="center"/>
          </w:tcPr>
          <w:p w14:paraId="15DDF28C" w14:textId="0239C9DF"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Retail Experience: Digital</w:t>
            </w:r>
          </w:p>
        </w:tc>
        <w:tc>
          <w:tcPr>
            <w:tcW w:w="1842" w:type="dxa"/>
            <w:shd w:val="clear" w:color="auto" w:fill="auto"/>
            <w:vAlign w:val="center"/>
          </w:tcPr>
          <w:p w14:paraId="7EAE9389"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A5EF532"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7F12D8B"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48DC6D89" w14:textId="77777777" w:rsidTr="00970139">
        <w:trPr>
          <w:trHeight w:val="720"/>
        </w:trPr>
        <w:tc>
          <w:tcPr>
            <w:tcW w:w="4380" w:type="dxa"/>
            <w:shd w:val="clear" w:color="auto" w:fill="auto"/>
            <w:vAlign w:val="center"/>
          </w:tcPr>
          <w:p w14:paraId="14295F84" w14:textId="153EA106"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Retail Experience: In Store</w:t>
            </w:r>
          </w:p>
        </w:tc>
        <w:tc>
          <w:tcPr>
            <w:tcW w:w="1842" w:type="dxa"/>
            <w:shd w:val="clear" w:color="auto" w:fill="auto"/>
            <w:vAlign w:val="center"/>
          </w:tcPr>
          <w:p w14:paraId="124213C9"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BFDCEC7"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2F26A15"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6A7E227" w14:textId="77777777" w:rsidTr="00970139">
        <w:trPr>
          <w:trHeight w:val="720"/>
        </w:trPr>
        <w:tc>
          <w:tcPr>
            <w:tcW w:w="4380" w:type="dxa"/>
            <w:shd w:val="clear" w:color="auto" w:fill="auto"/>
            <w:vAlign w:val="center"/>
          </w:tcPr>
          <w:p w14:paraId="7EFB25CF" w14:textId="07EAECB3"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Sales Promotion, Couponing &amp; Distribution</w:t>
            </w:r>
          </w:p>
        </w:tc>
        <w:tc>
          <w:tcPr>
            <w:tcW w:w="1842" w:type="dxa"/>
            <w:shd w:val="clear" w:color="auto" w:fill="auto"/>
            <w:vAlign w:val="center"/>
          </w:tcPr>
          <w:p w14:paraId="03E67236"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3AB82668"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45A644BD"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34C51C6" w14:textId="77777777" w:rsidTr="00970139">
        <w:trPr>
          <w:trHeight w:val="720"/>
        </w:trPr>
        <w:tc>
          <w:tcPr>
            <w:tcW w:w="4380" w:type="dxa"/>
            <w:shd w:val="clear" w:color="auto" w:fill="auto"/>
            <w:vAlign w:val="center"/>
          </w:tcPr>
          <w:p w14:paraId="32586954" w14:textId="3D07BC9C"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Sampling/Trial</w:t>
            </w:r>
          </w:p>
        </w:tc>
        <w:tc>
          <w:tcPr>
            <w:tcW w:w="1842" w:type="dxa"/>
            <w:shd w:val="clear" w:color="auto" w:fill="auto"/>
            <w:vAlign w:val="center"/>
          </w:tcPr>
          <w:p w14:paraId="04CD84E0"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B6F322E"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53E50060"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328ADCA1" w14:textId="77777777" w:rsidTr="00970139">
        <w:trPr>
          <w:trHeight w:val="720"/>
        </w:trPr>
        <w:tc>
          <w:tcPr>
            <w:tcW w:w="4380" w:type="dxa"/>
            <w:shd w:val="clear" w:color="auto" w:fill="auto"/>
            <w:vAlign w:val="center"/>
          </w:tcPr>
          <w:p w14:paraId="3531A6FF" w14:textId="2CA86E22"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Sponsorships - Entertainment</w:t>
            </w:r>
          </w:p>
        </w:tc>
        <w:tc>
          <w:tcPr>
            <w:tcW w:w="1842" w:type="dxa"/>
            <w:shd w:val="clear" w:color="auto" w:fill="auto"/>
            <w:vAlign w:val="center"/>
          </w:tcPr>
          <w:p w14:paraId="4CE04A05"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384834C"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DADE084"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076F58CB" w14:textId="77777777" w:rsidTr="00970139">
        <w:trPr>
          <w:trHeight w:val="720"/>
        </w:trPr>
        <w:tc>
          <w:tcPr>
            <w:tcW w:w="4380" w:type="dxa"/>
            <w:shd w:val="clear" w:color="auto" w:fill="auto"/>
            <w:vAlign w:val="center"/>
          </w:tcPr>
          <w:p w14:paraId="4DA12EC4" w14:textId="5825685E"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Sponsorships - Sports</w:t>
            </w:r>
          </w:p>
        </w:tc>
        <w:tc>
          <w:tcPr>
            <w:tcW w:w="1842" w:type="dxa"/>
            <w:shd w:val="clear" w:color="auto" w:fill="auto"/>
            <w:vAlign w:val="center"/>
          </w:tcPr>
          <w:p w14:paraId="3B8BFE8E"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04B14FE7"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2152FAE1"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166DB218" w14:textId="77777777" w:rsidTr="00970139">
        <w:trPr>
          <w:trHeight w:val="720"/>
        </w:trPr>
        <w:tc>
          <w:tcPr>
            <w:tcW w:w="4380" w:type="dxa"/>
            <w:shd w:val="clear" w:color="auto" w:fill="auto"/>
            <w:vAlign w:val="center"/>
          </w:tcPr>
          <w:p w14:paraId="22D4D15E" w14:textId="5547B4F6"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Sponsorships - Unique Opportunity</w:t>
            </w:r>
          </w:p>
        </w:tc>
        <w:tc>
          <w:tcPr>
            <w:tcW w:w="1842" w:type="dxa"/>
            <w:shd w:val="clear" w:color="auto" w:fill="auto"/>
            <w:vAlign w:val="center"/>
          </w:tcPr>
          <w:p w14:paraId="5970D62B"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8D51359"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01543479"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6819CFC" w14:textId="77777777" w:rsidTr="00970139">
        <w:trPr>
          <w:trHeight w:val="720"/>
        </w:trPr>
        <w:tc>
          <w:tcPr>
            <w:tcW w:w="4380" w:type="dxa"/>
            <w:shd w:val="clear" w:color="auto" w:fill="auto"/>
            <w:vAlign w:val="center"/>
          </w:tcPr>
          <w:p w14:paraId="465476C0" w14:textId="729CCECA"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Street Mktg</w:t>
            </w:r>
          </w:p>
        </w:tc>
        <w:tc>
          <w:tcPr>
            <w:tcW w:w="1842" w:type="dxa"/>
            <w:shd w:val="clear" w:color="auto" w:fill="auto"/>
            <w:vAlign w:val="center"/>
          </w:tcPr>
          <w:p w14:paraId="315C73C6"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42D24C78"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18CC73C2"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39B397FB" w14:textId="77777777" w:rsidTr="00970139">
        <w:trPr>
          <w:trHeight w:val="720"/>
        </w:trPr>
        <w:tc>
          <w:tcPr>
            <w:tcW w:w="4380" w:type="dxa"/>
            <w:shd w:val="clear" w:color="auto" w:fill="auto"/>
            <w:vAlign w:val="center"/>
          </w:tcPr>
          <w:p w14:paraId="05AA2232" w14:textId="36E155AF"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Trade Shows, Trade Communications, Professional Engagement</w:t>
            </w:r>
          </w:p>
        </w:tc>
        <w:tc>
          <w:tcPr>
            <w:tcW w:w="1842" w:type="dxa"/>
            <w:shd w:val="clear" w:color="auto" w:fill="auto"/>
            <w:vAlign w:val="center"/>
          </w:tcPr>
          <w:p w14:paraId="6AEE8C89"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5C9262B2"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76E13B79"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5C3576B" w14:textId="77777777" w:rsidTr="00970139">
        <w:trPr>
          <w:trHeight w:val="720"/>
        </w:trPr>
        <w:tc>
          <w:tcPr>
            <w:tcW w:w="4380" w:type="dxa"/>
            <w:shd w:val="clear" w:color="auto" w:fill="auto"/>
            <w:vAlign w:val="center"/>
          </w:tcPr>
          <w:p w14:paraId="2279D09B" w14:textId="59C027C1"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TV</w:t>
            </w:r>
          </w:p>
        </w:tc>
        <w:tc>
          <w:tcPr>
            <w:tcW w:w="1842" w:type="dxa"/>
            <w:shd w:val="clear" w:color="auto" w:fill="auto"/>
            <w:vAlign w:val="center"/>
          </w:tcPr>
          <w:p w14:paraId="3644892D"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7E4F4608"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423E9412"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r w:rsidR="00E82FAE" w:rsidRPr="00522107" w14:paraId="7173F031" w14:textId="77777777" w:rsidTr="00970139">
        <w:trPr>
          <w:trHeight w:val="720"/>
        </w:trPr>
        <w:tc>
          <w:tcPr>
            <w:tcW w:w="4380" w:type="dxa"/>
            <w:shd w:val="clear" w:color="auto" w:fill="auto"/>
            <w:vAlign w:val="center"/>
          </w:tcPr>
          <w:p w14:paraId="12053323" w14:textId="10F88078" w:rsidR="00E82FAE" w:rsidRDefault="00E82FAE" w:rsidP="00246504">
            <w:pPr>
              <w:spacing w:after="0" w:line="240" w:lineRule="auto"/>
              <w:ind w:left="240"/>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User-Generated Content and Reviews</w:t>
            </w:r>
          </w:p>
        </w:tc>
        <w:tc>
          <w:tcPr>
            <w:tcW w:w="1842" w:type="dxa"/>
            <w:shd w:val="clear" w:color="auto" w:fill="auto"/>
            <w:vAlign w:val="center"/>
          </w:tcPr>
          <w:p w14:paraId="6C878A6C" w14:textId="77777777" w:rsidR="00E82FAE" w:rsidRDefault="00E82FAE" w:rsidP="00246504">
            <w:pPr>
              <w:spacing w:after="0" w:line="240" w:lineRule="auto"/>
              <w:ind w:left="121"/>
              <w:rPr>
                <w:rFonts w:ascii="AvenirNext LT Pro Bold" w:hAnsi="AvenirNext LT Pro Bold" w:cs="Tahoma"/>
                <w:color w:val="000000" w:themeColor="text1"/>
                <w:sz w:val="20"/>
                <w:szCs w:val="16"/>
              </w:rPr>
            </w:pPr>
          </w:p>
        </w:tc>
        <w:tc>
          <w:tcPr>
            <w:tcW w:w="1985" w:type="dxa"/>
            <w:shd w:val="clear" w:color="auto" w:fill="auto"/>
            <w:vAlign w:val="center"/>
          </w:tcPr>
          <w:p w14:paraId="26D640BB" w14:textId="77777777" w:rsidR="00E82FAE" w:rsidRDefault="00E82FAE" w:rsidP="00246504">
            <w:pPr>
              <w:spacing w:after="0" w:line="240" w:lineRule="auto"/>
              <w:ind w:left="181"/>
              <w:rPr>
                <w:rFonts w:ascii="AvenirNext LT Pro Bold" w:hAnsi="AvenirNext LT Pro Bold"/>
                <w:color w:val="000000" w:themeColor="text1"/>
                <w:sz w:val="20"/>
                <w:szCs w:val="16"/>
              </w:rPr>
            </w:pPr>
          </w:p>
        </w:tc>
        <w:tc>
          <w:tcPr>
            <w:tcW w:w="2563" w:type="dxa"/>
            <w:shd w:val="clear" w:color="auto" w:fill="auto"/>
            <w:vAlign w:val="center"/>
          </w:tcPr>
          <w:p w14:paraId="047E0434" w14:textId="77777777" w:rsidR="00E82FAE" w:rsidRDefault="00E82FAE" w:rsidP="00246504">
            <w:pPr>
              <w:spacing w:after="0" w:line="240" w:lineRule="auto"/>
              <w:ind w:left="181"/>
              <w:rPr>
                <w:rFonts w:ascii="AvenirNext LT Pro Bold" w:hAnsi="AvenirNext LT Pro Bold" w:cs="Tahoma"/>
                <w:color w:val="000000" w:themeColor="text1"/>
                <w:sz w:val="20"/>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13A458FF"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communications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lastRenderedPageBreak/>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4C30341D" w14:textId="73424740" w:rsidR="0009629F" w:rsidRPr="00522107" w:rsidRDefault="00D92143" w:rsidP="00C90AC1">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3122CFAB" w14:textId="77777777" w:rsidR="003463AC" w:rsidRPr="00522107" w:rsidRDefault="003463AC" w:rsidP="00C90AC1">
      <w:pPr>
        <w:pStyle w:val="MediumShading1-Accent11"/>
        <w:spacing w:after="120"/>
        <w:rPr>
          <w:rFonts w:ascii="AvenirNext LT Pro Bold" w:hAnsi="AvenirNext LT Pro Bold"/>
          <w:b/>
          <w:color w:val="auto"/>
          <w:sz w:val="19"/>
          <w:szCs w:val="19"/>
        </w:rPr>
      </w:pPr>
    </w:p>
    <w:p w14:paraId="601B9281" w14:textId="5F1EFB0F" w:rsidR="00A324F7" w:rsidRPr="00522107" w:rsidRDefault="00A324F7" w:rsidP="004954DB">
      <w:pPr>
        <w:spacing w:after="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324F7" w:rsidRPr="00522107" w14:paraId="7ED8637E" w14:textId="77777777" w:rsidTr="00740B8E">
        <w:trPr>
          <w:trHeight w:val="1800"/>
        </w:trPr>
        <w:tc>
          <w:tcPr>
            <w:tcW w:w="5395" w:type="dxa"/>
            <w:vAlign w:val="center"/>
          </w:tcPr>
          <w:p w14:paraId="1CD0533B" w14:textId="77777777" w:rsidR="00A324F7" w:rsidRPr="00522107" w:rsidRDefault="00A324F7" w:rsidP="00A324F7">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58250" behindDoc="1" locked="0" layoutInCell="1" allowOverlap="1" wp14:anchorId="424456D3" wp14:editId="71948D4B">
                  <wp:simplePos x="0" y="0"/>
                  <wp:positionH relativeFrom="column">
                    <wp:posOffset>-2475865</wp:posOffset>
                  </wp:positionH>
                  <wp:positionV relativeFrom="paragraph">
                    <wp:posOffset>-106045</wp:posOffset>
                  </wp:positionV>
                  <wp:extent cx="2381250" cy="1190625"/>
                  <wp:effectExtent l="0" t="0" r="0" b="9525"/>
                  <wp:wrapTight wrapText="bothSides">
                    <wp:wrapPolygon edited="0">
                      <wp:start x="0" y="0"/>
                      <wp:lineTo x="0" y="21427"/>
                      <wp:lineTo x="21427" y="214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381250" cy="1190625"/>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7F15B547" w14:textId="77777777" w:rsidR="00A324F7" w:rsidRPr="00522107" w:rsidRDefault="00A324F7" w:rsidP="00A324F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324F7" w:rsidRPr="00522107" w14:paraId="680FB638" w14:textId="77777777" w:rsidTr="00A324F7">
        <w:trPr>
          <w:trHeight w:val="1800"/>
        </w:trPr>
        <w:tc>
          <w:tcPr>
            <w:tcW w:w="10790" w:type="dxa"/>
            <w:gridSpan w:val="2"/>
            <w:shd w:val="clear" w:color="auto" w:fill="auto"/>
            <w:vAlign w:val="center"/>
          </w:tcPr>
          <w:p w14:paraId="4E6DDEF8" w14:textId="0EBFA40B" w:rsidR="00A324F7" w:rsidRPr="004954DB" w:rsidRDefault="00A324F7" w:rsidP="00A324F7">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auto"/>
                <w:sz w:val="10"/>
                <w:szCs w:val="18"/>
              </w:rPr>
              <w:br/>
            </w:r>
            <w:r w:rsidRPr="004954DB">
              <w:rPr>
                <w:rFonts w:ascii="AvenirNext LT Pro Bold" w:hAnsi="AvenirNext LT Pro Bold"/>
                <w:sz w:val="20"/>
                <w:szCs w:val="20"/>
              </w:rPr>
              <w:t xml:space="preserve">In addition to the written entry form &amp; creative examples, additional data is required in the </w:t>
            </w:r>
            <w:hyperlink r:id="rId39"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w:t>
            </w:r>
            <w:r w:rsidR="003D1C96">
              <w:rPr>
                <w:rFonts w:ascii="AvenirNext LT Pro Bold" w:hAnsi="AvenirNext LT Pro Bold"/>
                <w:sz w:val="20"/>
                <w:szCs w:val="20"/>
              </w:rPr>
              <w:t>e</w:t>
            </w:r>
            <w:r w:rsidRPr="004954DB">
              <w:rPr>
                <w:rFonts w:ascii="AvenirNext LT Pro Bold" w:hAnsi="AvenirNext LT Pro Bold"/>
                <w:sz w:val="20"/>
                <w:szCs w:val="20"/>
              </w:rPr>
              <w:t xml:space="preserve"> following pages outline the additional information you will be required to provide in the</w:t>
            </w:r>
            <w:r w:rsidRPr="001736B9">
              <w:rPr>
                <w:rFonts w:ascii="AvenirNext LT Pro Bold" w:hAnsi="AvenirNext LT Pro Bold"/>
                <w:color w:val="8A8D8F"/>
                <w:sz w:val="20"/>
                <w:szCs w:val="20"/>
              </w:rPr>
              <w:t xml:space="preserve"> </w:t>
            </w:r>
            <w:hyperlink r:id="rId40"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41"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3DCE7249" w14:textId="77777777" w:rsidR="00A324F7" w:rsidRPr="00522107" w:rsidRDefault="00A324F7" w:rsidP="00A324F7">
      <w:pPr>
        <w:pStyle w:val="NoSpacing"/>
        <w:spacing w:before="120" w:after="120"/>
        <w:rPr>
          <w:rFonts w:ascii="AvenirNext LT Pro Bold" w:hAnsi="AvenirNext LT Pro Bold"/>
          <w:sz w:val="16"/>
          <w:szCs w:val="16"/>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3C4702F2" w:rsidR="00A324F7" w:rsidRPr="00522107" w:rsidRDefault="00A324F7" w:rsidP="00A324F7">
            <w:pPr>
              <w:pStyle w:val="NoSpacing"/>
              <w:spacing w:before="120" w:after="120"/>
              <w:rPr>
                <w:rFonts w:ascii="AvenirNext LT Pro Bold" w:hAnsi="AvenirNext LT Pro Bold"/>
                <w:b/>
                <w:bCs/>
                <w:color w:val="FFFFFF" w:themeColor="background1"/>
              </w:rPr>
            </w:pPr>
            <w:bookmarkStart w:id="0" w:name="JudgingMaterials"/>
            <w:r w:rsidRPr="001C0C25">
              <w:rPr>
                <w:rFonts w:ascii="AvenirNext LT Pro Bold" w:hAnsi="AvenirNext LT Pro Bold"/>
                <w:b/>
                <w:color w:val="FFFFFF" w:themeColor="background1"/>
                <w:sz w:val="40"/>
                <w:szCs w:val="18"/>
              </w:rPr>
              <w:t>JUDGING MATERIALS</w:t>
            </w:r>
            <w:bookmarkEnd w:id="0"/>
            <w:r w:rsidRPr="00522107">
              <w:rPr>
                <w:rFonts w:ascii="AvenirNext LT Pro Bold" w:hAnsi="AvenirNext LT Pro Bold"/>
                <w:b/>
                <w:color w:val="FFFFFF" w:themeColor="background1"/>
                <w:sz w:val="28"/>
                <w:szCs w:val="18"/>
              </w:rPr>
              <w:br/>
            </w:r>
            <w:r w:rsidR="001C0C25">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Next LT Pro Bold" w:hAnsi="AvenirNext LT Pro Bold"/>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7B7B104A" w14:textId="189FB1BC" w:rsidR="00A324F7" w:rsidRPr="00522107" w:rsidRDefault="00A324F7" w:rsidP="00A324F7">
            <w:pPr>
              <w:spacing w:before="90" w:after="90" w:line="240" w:lineRule="auto"/>
              <w:rPr>
                <w:rFonts w:ascii="AvenirNext LT Pro Bold" w:hAnsi="AvenirNext LT Pro Bold"/>
                <w:i/>
                <w:sz w:val="17"/>
                <w:szCs w:val="17"/>
              </w:rPr>
            </w:pPr>
            <w:r w:rsidRPr="00603C1B">
              <w:rPr>
                <w:rFonts w:ascii="AvenirNext LT Pro Bold" w:hAnsi="AvenirNext LT Pro Bold"/>
                <w:i/>
                <w:sz w:val="20"/>
                <w:szCs w:val="17"/>
              </w:rPr>
              <w:t>Written responses to individual questions are answered through the Entry Portal – the final version will be downloadable as a PDF</w:t>
            </w:r>
            <w:r w:rsidRPr="00522107">
              <w:rPr>
                <w:rFonts w:ascii="AvenirNext LT Pro Bold" w:hAnsi="AvenirNext LT Pro Bold"/>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603C1B">
              <w:rPr>
                <w:rFonts w:ascii="AvenirNext LT Pro Bold" w:hAnsi="AvenirNext LT Pro Bold"/>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CREATIVE REEL</w:t>
            </w:r>
          </w:p>
          <w:p w14:paraId="2B59BDEC" w14:textId="6B51C16E"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one creative reel (.mp4) which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2" w:history="1">
              <w:r w:rsidRPr="00E52D6C">
                <w:rPr>
                  <w:rStyle w:val="Hyperlink"/>
                  <w:rFonts w:ascii="AvenirNext LT Pro Bold" w:hAnsi="AvenirNext LT Pro Bold"/>
                  <w:b/>
                  <w:bCs/>
                  <w:color w:val="808080" w:themeColor="background1" w:themeShade="80"/>
                  <w:sz w:val="20"/>
                  <w:szCs w:val="20"/>
                  <w:u w:val="none"/>
                </w:rPr>
                <w:t>Creative Requirements Guide</w:t>
              </w:r>
            </w:hyperlink>
            <w:r w:rsidRPr="00603C1B">
              <w:rPr>
                <w:rFonts w:ascii="AvenirNext LT Pro Bold" w:hAnsi="AvenirNext LT Pro Bold"/>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Next LT Pro Bold" w:hAnsi="AvenirNext LT Pro Bold"/>
                <w:noProof/>
              </w:rPr>
            </w:pPr>
            <w:r w:rsidRPr="00522107">
              <w:rPr>
                <w:rFonts w:ascii="AvenirNext LT Pro Bold" w:hAnsi="AvenirNext LT Pro Bold"/>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Next LT Pro Bold" w:hAnsi="AvenirNext LT Pro Bold"/>
                <w:b/>
                <w:color w:val="auto"/>
                <w:sz w:val="22"/>
                <w:szCs w:val="22"/>
              </w:rPr>
            </w:pPr>
            <w:r w:rsidRPr="00603C1B">
              <w:rPr>
                <w:rFonts w:ascii="AvenirNext LT Pro Bold" w:hAnsi="AvenirNext LT Pro Bold"/>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IMAGES OF CREATIVE WORK</w:t>
            </w:r>
          </w:p>
          <w:p w14:paraId="2949EC2F" w14:textId="5BFB42BC"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2-6 images (.jpg) of creative work that ran in the marketplace.  These image files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3" w:history="1">
              <w:r w:rsidRPr="00E52D6C">
                <w:rPr>
                  <w:rStyle w:val="Hyperlink"/>
                  <w:rFonts w:ascii="AvenirNext LT Pro Bold" w:hAnsi="AvenirNext LT Pro Bold"/>
                  <w:b/>
                  <w:bCs/>
                  <w:color w:val="8A8D8F"/>
                  <w:sz w:val="20"/>
                  <w:szCs w:val="20"/>
                  <w:u w:val="none"/>
                </w:rPr>
                <w:t>Creative Requirements Guide</w:t>
              </w:r>
            </w:hyperlink>
            <w:r w:rsidRPr="00603C1B">
              <w:rPr>
                <w:rFonts w:ascii="AvenirNext LT Pro Bold" w:hAnsi="AvenirNext LT Pro Bold"/>
                <w:i/>
                <w:sz w:val="20"/>
                <w:szCs w:val="20"/>
              </w:rPr>
              <w:t>.</w:t>
            </w:r>
          </w:p>
        </w:tc>
      </w:tr>
    </w:tbl>
    <w:p w14:paraId="7A1D8F1F" w14:textId="39944FE3" w:rsidR="00603C1B" w:rsidRPr="00095E8D" w:rsidRDefault="00603C1B" w:rsidP="00095E8D">
      <w:pPr>
        <w:spacing w:after="0" w:line="240" w:lineRule="auto"/>
        <w:rPr>
          <w:rFonts w:ascii="AvenirNext LT Pro Bold" w:eastAsiaTheme="minorHAnsi" w:hAnsi="AvenirNext LT Pro Bold" w:cstheme="minorBidi"/>
          <w:color w:val="auto"/>
          <w:sz w:val="22"/>
          <w:szCs w:val="22"/>
          <w:lang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Next LT Pro Bold" w:hAnsi="AvenirNext LT Pro Bold"/>
                <w:b/>
                <w:color w:val="FFFFFF"/>
                <w:sz w:val="16"/>
                <w:szCs w:val="16"/>
              </w:rPr>
            </w:pPr>
            <w:r w:rsidRPr="00522107">
              <w:rPr>
                <w:rFonts w:ascii="AvenirNext LT Pro Bold" w:hAnsi="AvenirNext LT Pro Bold"/>
              </w:rPr>
              <w:lastRenderedPageBreak/>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A324F7" w:rsidRPr="00522107" w14:paraId="0C7D8F4B" w14:textId="77777777" w:rsidTr="00A324F7">
        <w:trPr>
          <w:trHeight w:val="270"/>
        </w:trPr>
        <w:tc>
          <w:tcPr>
            <w:tcW w:w="10790" w:type="dxa"/>
            <w:tcBorders>
              <w:top w:val="nil"/>
              <w:left w:val="nil"/>
              <w:bottom w:val="nil"/>
              <w:right w:val="nil"/>
            </w:tcBorders>
          </w:tcPr>
          <w:p w14:paraId="206637F6"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73E7C9F7" w14:textId="77C1CEA7" w:rsidR="004954DB" w:rsidRPr="009C70DD"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sidR="00EC79E1">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77777777" w:rsidR="004954DB"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in the </w:t>
            </w:r>
            <w:hyperlink r:id="rId44" w:history="1">
              <w:r w:rsidRPr="00E52D6C">
                <w:rPr>
                  <w:rStyle w:val="Hyperlink"/>
                  <w:rFonts w:ascii="AvenirNext LT Pro Bold" w:hAnsi="AvenirNext LT Pro Bold"/>
                  <w:b/>
                  <w:bCs/>
                  <w:color w:val="8A8D8F"/>
                  <w:sz w:val="20"/>
                  <w:szCs w:val="20"/>
                  <w:u w:val="none"/>
                </w:rPr>
                <w:t>Effie Winners Journal</w:t>
              </w:r>
            </w:hyperlink>
            <w:r w:rsidRPr="00EC79E1">
              <w:rPr>
                <w:rFonts w:ascii="AvenirNext LT Pro Bold" w:hAnsi="AvenirNext LT Pro Bold"/>
                <w:color w:val="808080" w:themeColor="background1" w:themeShade="80"/>
                <w:sz w:val="20"/>
                <w:szCs w:val="20"/>
              </w:rPr>
              <w:t xml:space="preserve"> </w:t>
            </w:r>
            <w:r w:rsidRPr="00EC79E1">
              <w:rPr>
                <w:rFonts w:ascii="AvenirNext LT Pro Bold" w:hAnsi="AvenirNext LT Pro Bold"/>
                <w:sz w:val="20"/>
                <w:szCs w:val="20"/>
              </w:rPr>
              <w:t xml:space="preserve">and </w:t>
            </w:r>
            <w:hyperlink r:id="rId45"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089EDC76" w:rsidR="00A324F7" w:rsidRPr="0052210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04B82AFC" w14:textId="77777777" w:rsidR="00A324F7" w:rsidRDefault="00A324F7" w:rsidP="00A324F7">
            <w:pPr>
              <w:spacing w:before="120" w:after="120" w:line="240" w:lineRule="auto"/>
              <w:rPr>
                <w:rFonts w:ascii="AvenirNext LT Pro Bold" w:hAnsi="AvenirNext LT Pro Bold"/>
                <w:b/>
                <w:bCs/>
                <w:sz w:val="20"/>
                <w:szCs w:val="20"/>
              </w:rPr>
            </w:pPr>
          </w:p>
          <w:p w14:paraId="6F7703FA" w14:textId="2B80BBFA" w:rsidR="00EC79E1" w:rsidRPr="00522107" w:rsidRDefault="00EC79E1" w:rsidP="00A324F7">
            <w:pPr>
              <w:spacing w:before="120" w:after="120" w:line="240" w:lineRule="auto"/>
              <w:rPr>
                <w:rFonts w:ascii="AvenirNext LT Pro Bold" w:hAnsi="AvenirNext LT Pro Bold"/>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F5D29B8" w14:textId="3CBBAB70"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sidR="00EC79E1">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6CF83BE" w14:textId="5793776D"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609DA786" w14:textId="7E01B27F"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AA07FB4" w14:textId="77777777" w:rsidR="009C70DD" w:rsidRPr="00EC79E1" w:rsidRDefault="009C70DD" w:rsidP="009C70DD">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7777777" w:rsidR="00A324F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E609E9F" w14:textId="2A4CDE49" w:rsidR="00EC79E1" w:rsidRPr="00522107" w:rsidRDefault="00EC79E1" w:rsidP="00A324F7">
            <w:pPr>
              <w:spacing w:before="120" w:after="120" w:line="240" w:lineRule="auto"/>
              <w:rPr>
                <w:rFonts w:ascii="AvenirNext LT Pro Bold" w:hAnsi="AvenirNext LT Pro Bold"/>
                <w:color w:val="auto"/>
                <w:sz w:val="20"/>
                <w:szCs w:val="19"/>
              </w:rPr>
            </w:pPr>
          </w:p>
        </w:tc>
      </w:tr>
      <w:tr w:rsidR="00A324F7" w:rsidRPr="00522107" w14:paraId="4B649F4E" w14:textId="77777777" w:rsidTr="00EC79E1">
        <w:trPr>
          <w:trHeight w:val="575"/>
        </w:trPr>
        <w:tc>
          <w:tcPr>
            <w:tcW w:w="10770" w:type="dxa"/>
            <w:gridSpan w:val="2"/>
            <w:shd w:val="clear" w:color="auto" w:fill="auto"/>
            <w:hideMark/>
          </w:tcPr>
          <w:p w14:paraId="76345451" w14:textId="77777777" w:rsidR="00A324F7" w:rsidRPr="001C0C25" w:rsidRDefault="00A324F7"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093A66E" w14:textId="77777777" w:rsidR="00A324F7" w:rsidRPr="00522107" w:rsidRDefault="00A324F7" w:rsidP="00A324F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A324F7" w:rsidRPr="00522107" w14:paraId="35D5E9CB" w14:textId="77777777" w:rsidTr="00684A5B">
        <w:trPr>
          <w:trHeight w:val="701"/>
        </w:trPr>
        <w:tc>
          <w:tcPr>
            <w:tcW w:w="445" w:type="dxa"/>
            <w:hideMark/>
          </w:tcPr>
          <w:p w14:paraId="6E4048E7"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07B04509" w:rsidR="00A324F7" w:rsidRPr="001C0C25" w:rsidRDefault="00684A5B"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730CA83" w14:textId="6E27BD76" w:rsidR="00A324F7" w:rsidRPr="00684A5B" w:rsidRDefault="00A324F7" w:rsidP="00A324F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w:t>
            </w:r>
            <w:r w:rsidR="00684A5B" w:rsidRPr="00603C1B">
              <w:rPr>
                <w:rFonts w:ascii="AvenirNext LT Pro Bold" w:hAnsi="AvenirNext LT Pro Bold"/>
                <w:i/>
                <w:sz w:val="20"/>
                <w:szCs w:val="17"/>
              </w:rPr>
              <w:t xml:space="preserve">(.jpg/.jpeg) </w:t>
            </w:r>
            <w:r w:rsidRPr="00603C1B">
              <w:rPr>
                <w:rFonts w:ascii="AvenirNext LT Pro Bold" w:hAnsi="AvenirNext LT Pro Bold"/>
                <w:i/>
                <w:sz w:val="20"/>
                <w:szCs w:val="17"/>
              </w:rPr>
              <w:t xml:space="preserve">of your creative work that best represents the essence of your case.  This is the image Effie will use for publicity purposes &amp; printed in the </w:t>
            </w:r>
            <w:hyperlink r:id="rId46"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A324F7" w:rsidRPr="00522107" w14:paraId="1A702777" w14:textId="77777777" w:rsidTr="00684A5B">
        <w:trPr>
          <w:trHeight w:val="701"/>
        </w:trPr>
        <w:tc>
          <w:tcPr>
            <w:tcW w:w="445" w:type="dxa"/>
            <w:hideMark/>
          </w:tcPr>
          <w:p w14:paraId="6A76E14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74750CF3"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42323035" w14:textId="365CFAC6"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logo for EACH of the credited lead agencies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and the client companies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xml:space="preserve">).  You may either upload high-resolution .ai/.eps versions OR low resolution .jpg/.jpeg versions.     </w:t>
            </w:r>
          </w:p>
        </w:tc>
      </w:tr>
      <w:tr w:rsidR="00A324F7" w:rsidRPr="00522107" w14:paraId="441ECA9D" w14:textId="77777777" w:rsidTr="00684A5B">
        <w:trPr>
          <w:trHeight w:val="701"/>
        </w:trPr>
        <w:tc>
          <w:tcPr>
            <w:tcW w:w="445" w:type="dxa"/>
            <w:hideMark/>
          </w:tcPr>
          <w:p w14:paraId="5BA6BB4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29F819DB"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TEAM PHOTOS (OPTIONAL)</w:t>
            </w:r>
          </w:p>
          <w:p w14:paraId="7D370DF1" w14:textId="77777777"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or two team photos of the lead agency and client team as 300 dpi .jpgs/.jpegs,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684A5B">
        <w:trPr>
          <w:trHeight w:val="701"/>
        </w:trPr>
        <w:tc>
          <w:tcPr>
            <w:tcW w:w="10770" w:type="dxa"/>
            <w:gridSpan w:val="2"/>
            <w:hideMark/>
          </w:tcPr>
          <w:p w14:paraId="6C4FD0CF" w14:textId="51BE6EB3" w:rsidR="00A324F7" w:rsidRPr="00684A5B" w:rsidRDefault="00A324F7" w:rsidP="00A324F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22107"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A324F7" w:rsidRPr="00522107" w14:paraId="3966ACDA" w14:textId="77777777" w:rsidTr="006F1913">
        <w:trPr>
          <w:trHeight w:val="225"/>
        </w:trPr>
        <w:tc>
          <w:tcPr>
            <w:tcW w:w="10800"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Next LT Pro Bold" w:hAnsi="AvenirNext LT Pro Bold"/>
                <w:b/>
                <w:color w:val="FFFFFF" w:themeColor="background1"/>
                <w:sz w:val="18"/>
                <w:szCs w:val="18"/>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3301ED7B" w14:textId="7BB0AFA1"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A324F7" w:rsidRPr="00522107"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4FA383DA" w14:textId="02B4B461"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A324F7" w:rsidRPr="00522107"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016189D1" w14:textId="4DB7A8CD"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0AC1C17E" w14:textId="60169720"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660446E5" w14:textId="55EC3F74"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A324F7" w:rsidRPr="00522107"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6D5653F2" w14:textId="41E82C9B"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25B43909" w14:textId="256D1FF4" w:rsidR="00A324F7" w:rsidRPr="00522107" w:rsidRDefault="00A324F7" w:rsidP="006F1913">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79187491" w14:textId="302D14FD"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A324F7" w:rsidRPr="00522107"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A324F7" w:rsidRPr="00522107"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A324F7" w:rsidRPr="00522107"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lastRenderedPageBreak/>
              <w:t xml:space="preserve">COMPETITOR SITUATION </w:t>
            </w:r>
          </w:p>
          <w:p w14:paraId="78A52020" w14:textId="240E674F"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A324F7" w:rsidRPr="00522107"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A324F7" w:rsidRPr="00522107"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6426424A" w14:textId="15954A0A" w:rsidR="00A324F7" w:rsidRPr="00522107" w:rsidRDefault="00A324F7" w:rsidP="006F1913">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sidR="00A324F7" w:rsidRPr="008014D9">
              <w:rPr>
                <w:rFonts w:ascii="AvenirNext LT Pro Bold" w:hAnsi="AvenirNext LT Pro Bold" w:cs="Tahoma"/>
                <w:b/>
                <w:color w:val="auto"/>
                <w:sz w:val="22"/>
                <w:szCs w:val="19"/>
              </w:rPr>
              <w:t>1</w:t>
            </w:r>
          </w:p>
          <w:p w14:paraId="2396FAD5" w14:textId="6A5FA7F2" w:rsidR="008014D9" w:rsidRPr="008014D9" w:rsidRDefault="008014D9" w:rsidP="006F1913">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5D62F29C" w14:textId="49759DB3"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256E3F07" w14:textId="37BB568D"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6DCE793F" w14:textId="723B2F2C"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051E690F" w14:textId="7404B840"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1520B7A0" w14:textId="0C6D6B5E"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3FE536" w14:textId="77777777" w:rsidR="00A324F7" w:rsidRPr="00603C1B" w:rsidRDefault="00A324F7" w:rsidP="006F1913">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8B0F89" w:rsidRPr="00522107"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0B31D587" w14:textId="4AB310D2" w:rsidR="002E024D" w:rsidRPr="00522107" w:rsidRDefault="002E024D" w:rsidP="006F1913">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sidR="002E024D">
              <w:rPr>
                <w:rFonts w:ascii="AvenirNext LT Pro Bold" w:hAnsi="AvenirNext LT Pro Bold"/>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008B0F89" w:rsidRPr="008B0F89">
              <w:rPr>
                <w:rFonts w:ascii="AvenirNext LT Pro Bold" w:hAnsi="AvenirNext LT Pro Bold"/>
                <w:sz w:val="18"/>
                <w:szCs w:val="19"/>
              </w:rPr>
              <w:t xml:space="preserve">  </w:t>
            </w:r>
          </w:p>
        </w:tc>
      </w:tr>
      <w:tr w:rsidR="002E024D" w:rsidRPr="00522107"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2938C954" w14:textId="016E494A" w:rsidR="002E024D" w:rsidRPr="00522107" w:rsidRDefault="002E024D" w:rsidP="006F1913">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2E024D" w:rsidRPr="00522107"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20850" w:rsidRPr="00522107"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5DE6C233" w14:textId="3583B270" w:rsidR="00F20850" w:rsidRPr="00603C1B" w:rsidRDefault="00F96AED" w:rsidP="006F1913">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sidR="007B0F74">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lastRenderedPageBreak/>
              <w:t>Optional.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Next LT Pro Bold" w:hAnsi="AvenirNext LT Pro Bold"/>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6B36B9E4" w14:textId="50C063E0"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5778C57B" w14:textId="409CB66B"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30EA2E89" w14:textId="3DF8160D"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08C3DD49" w14:textId="77C2A142" w:rsidR="00354FAB" w:rsidRPr="00603C1B" w:rsidRDefault="00354FAB" w:rsidP="00354FAB">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7EABFF1B" w14:textId="77777777" w:rsidR="00354FAB" w:rsidRPr="00603C1B" w:rsidRDefault="00354FAB" w:rsidP="00354FAB">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26C29587" w14:textId="3C55A72D"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5E2B5E0D" w14:textId="671D0363"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13024693" w14:textId="1963CD22"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03A8DC4C" w14:textId="77777777" w:rsidR="00354FAB" w:rsidRPr="00603C1B" w:rsidRDefault="00354FAB" w:rsidP="00354FAB">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31134AFE" w14:textId="522AD9EF"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6E9A90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50D9DEB8" w14:textId="122DECFF"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3B755E89" w14:textId="06ED405E"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49A19DF8" w14:textId="25F23B35"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58361F4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19D692C0" w14:textId="77777777" w:rsidR="00354FAB" w:rsidRPr="00603C1B" w:rsidRDefault="00354FAB" w:rsidP="00354FAB">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47"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48"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lastRenderedPageBreak/>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034AC1B6" w14:textId="77777777" w:rsidR="00A324F7" w:rsidRPr="00522107" w:rsidRDefault="00A324F7" w:rsidP="00A324F7">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770A72A" w14:textId="7B7C7832"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A96DC0">
              <w:rPr>
                <w:rFonts w:ascii="Calibri" w:hAnsi="Calibri" w:cs="Calibri"/>
                <w:color w:val="FFFFFF"/>
                <w:sz w:val="20"/>
                <w:szCs w:val="20"/>
              </w:rPr>
              <w:t>€</w:t>
            </w:r>
            <w:r w:rsidR="00A96DC0">
              <w:rPr>
                <w:rFonts w:ascii="AvenirNext LT Pro Bold" w:hAnsi="AvenirNext LT Pro Bold"/>
                <w:color w:val="FFFFFF"/>
                <w:sz w:val="20"/>
                <w:szCs w:val="20"/>
              </w:rPr>
              <w:t>20</w:t>
            </w:r>
            <w:r w:rsidRPr="00B951FA">
              <w:rPr>
                <w:rFonts w:ascii="AvenirNext LT Pro Bold" w:hAnsi="AvenirNext LT Pro Bold"/>
                <w:color w:val="FFFFFF"/>
                <w:sz w:val="20"/>
                <w:szCs w:val="20"/>
              </w:rPr>
              <w:t xml:space="preserve">0 fee after time of entry.  No additions/edits will be accepted </w:t>
            </w:r>
            <w:r w:rsidR="00013919" w:rsidRPr="00B951FA">
              <w:rPr>
                <w:rFonts w:ascii="AvenirNext LT Pro Bold" w:hAnsi="AvenirNext LT Pro Bold"/>
                <w:color w:val="FFFFFF"/>
                <w:sz w:val="20"/>
                <w:szCs w:val="20"/>
              </w:rPr>
              <w:t xml:space="preserve">after </w:t>
            </w:r>
            <w:r w:rsidR="004A024F">
              <w:rPr>
                <w:rFonts w:ascii="AvenirNext LT Pro Bold" w:hAnsi="AvenirNext LT Pro Bold"/>
                <w:color w:val="FFFFFF"/>
                <w:sz w:val="20"/>
                <w:szCs w:val="20"/>
              </w:rPr>
              <w:t xml:space="preserve">15 </w:t>
            </w:r>
            <w:r w:rsidR="00CA5A9E">
              <w:rPr>
                <w:rFonts w:ascii="AvenirNext LT Pro Bold" w:hAnsi="AvenirNext LT Pro Bold"/>
                <w:color w:val="FFFFFF"/>
                <w:sz w:val="20"/>
                <w:szCs w:val="20"/>
              </w:rPr>
              <w:t>September</w:t>
            </w:r>
            <w:r w:rsidR="00013919" w:rsidRPr="00B951FA">
              <w:rPr>
                <w:rFonts w:ascii="AvenirNext LT Pro Bold" w:hAnsi="AvenirNext LT Pro Bold"/>
                <w:color w:val="FFFFFF"/>
                <w:sz w:val="20"/>
                <w:szCs w:val="20"/>
              </w:rPr>
              <w:t xml:space="preserve"> 2021</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49"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60924B2C" w14:textId="7E194F88" w:rsidR="00A324F7" w:rsidRPr="00522107" w:rsidRDefault="00A324F7" w:rsidP="00A324F7">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w:t>
            </w:r>
            <w:r w:rsidR="00B03767" w:rsidRPr="00B951FA">
              <w:rPr>
                <w:rFonts w:ascii="AvenirNext LT Pro Bold" w:hAnsi="AvenirNext LT Pro Bold"/>
                <w:color w:val="FFFFFF"/>
                <w:sz w:val="20"/>
                <w:szCs w:val="20"/>
              </w:rPr>
              <w:t>is recognized as one</w:t>
            </w:r>
            <w:r w:rsidRPr="00B951FA">
              <w:rPr>
                <w:rFonts w:ascii="AvenirNext LT Pro Bold" w:hAnsi="AvenirNext LT Pro Bold"/>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B951FA">
        <w:trPr>
          <w:trHeight w:val="261"/>
        </w:trPr>
        <w:tc>
          <w:tcPr>
            <w:tcW w:w="10790"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053447" w:rsidRDefault="00A324F7" w:rsidP="00053447">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3E037807" w14:textId="6581BF49" w:rsidR="00A324F7" w:rsidRPr="00053447" w:rsidRDefault="00A324F7" w:rsidP="00A324F7">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50"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62067AE" w14:textId="77777777" w:rsidR="00A324F7" w:rsidRPr="00053447" w:rsidRDefault="00A324F7" w:rsidP="00A324F7">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w:t>
            </w:r>
            <w:r w:rsidR="00B951FA" w:rsidRPr="00B951FA">
              <w:rPr>
                <w:rFonts w:ascii="AvenirNext LT Pro Bold" w:hAnsi="AvenirNext LT Pro Bold"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Next LT Pro Bold" w:hAnsi="AvenirNext LT Pro Bold"/>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2CC63F27" w14:textId="64AF7EEB" w:rsidR="00B951FA"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00077B90" w:rsidRPr="00603C1B">
              <w:rPr>
                <w:rFonts w:ascii="AvenirNext LT Pro Bold" w:eastAsia="SimSun" w:hAnsi="AvenirNext LT Pro Bold"/>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C7194EE" w14:textId="4A446584" w:rsidR="006E3618" w:rsidRPr="00603C1B" w:rsidRDefault="006E3618" w:rsidP="006E3618">
            <w:pPr>
              <w:spacing w:before="120" w:after="120" w:line="240" w:lineRule="auto"/>
              <w:rPr>
                <w:rFonts w:ascii="AvenirNext LT Pro Bold" w:hAnsi="AvenirNext LT Pro Bold"/>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E3C9B8D" w14:textId="25F19484" w:rsidR="00A324F7"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1-50 Employees</w:t>
            </w:r>
            <w:r w:rsidR="00B951FA" w:rsidRPr="00603C1B">
              <w:rPr>
                <w:rFonts w:ascii="AvenirNext LT Pro Bold" w:eastAsia="SimSun" w:hAnsi="AvenirNext LT Pro Bold"/>
                <w:i/>
                <w:iCs/>
                <w:sz w:val="18"/>
                <w:szCs w:val="17"/>
                <w:lang w:eastAsia="ja-JP"/>
              </w:rPr>
              <w:t xml:space="preserve"> /</w:t>
            </w:r>
            <w:r w:rsidRPr="00603C1B">
              <w:rPr>
                <w:rFonts w:ascii="AvenirNext LT Pro Bold" w:eastAsia="SimSun" w:hAnsi="AvenirNext LT Pro Bold"/>
                <w:i/>
                <w:iCs/>
                <w:sz w:val="18"/>
                <w:szCs w:val="17"/>
                <w:lang w:eastAsia="ja-JP"/>
              </w:rPr>
              <w:t xml:space="preserve"> 51-200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201-500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702ACD2" w14:textId="0D996E70"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130B913" w14:textId="1583281E"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Next LT Pro Bold" w:hAnsi="AvenirNext LT Pro Bold"/>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Next LT Pro Bold" w:hAnsi="AvenirNext LT Pro Bold"/>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Next LT Pro Bold" w:hAnsi="AvenirNext LT Pro Bold"/>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lastRenderedPageBreak/>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Next LT Pro Bold" w:hAnsi="AvenirNext LT Pro Bold"/>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CBF4F2" w14:textId="6A3A6F28"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680C7E6" w14:textId="07DAFEF0" w:rsidR="00EB5B4C" w:rsidRPr="00603C1B" w:rsidRDefault="00EB5B4C" w:rsidP="00EB5B4C">
            <w:pPr>
              <w:spacing w:before="120" w:after="120" w:line="240" w:lineRule="auto"/>
              <w:rPr>
                <w:rFonts w:ascii="AvenirNext LT Pro Bold" w:hAnsi="AvenirNext LT Pro Bold"/>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46851571" w14:textId="1C8C6E05"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278D14C" w14:textId="15A3244A"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F360C3A" w14:textId="2C18105B"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Next LT Pro Bold" w:hAnsi="AvenirNext LT Pro Bold"/>
                <w:b/>
                <w:sz w:val="18"/>
                <w:szCs w:val="18"/>
              </w:rPr>
            </w:pPr>
          </w:p>
        </w:tc>
      </w:tr>
    </w:tbl>
    <w:p w14:paraId="0D626038" w14:textId="7E79E8F5" w:rsidR="00A324F7" w:rsidRDefault="00A324F7"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41ECF59B" w14:textId="6147045C" w:rsidR="00C65986" w:rsidRPr="00C65986" w:rsidRDefault="00C65986" w:rsidP="00C65986">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51" w:history="1">
              <w:r w:rsidR="0089570D" w:rsidRPr="00557F55">
                <w:rPr>
                  <w:rStyle w:val="Hyperlink"/>
                  <w:rFonts w:ascii="AvenirNext LT Pro Bold" w:hAnsi="AvenirNext LT Pro Bold"/>
                  <w:b/>
                  <w:color w:val="FFFFFF" w:themeColor="background1"/>
                  <w:sz w:val="20"/>
                  <w:szCs w:val="17"/>
                  <w:u w:val="none"/>
                </w:rPr>
                <w:t>Effie Index</w:t>
              </w:r>
            </w:hyperlink>
            <w:r w:rsidR="0089570D">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C65986">
        <w:trPr>
          <w:trHeight w:val="407"/>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185BC37"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FC9C362"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9CA1C7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FE78C0F" w14:textId="5389E28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6039CD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A39F423"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2702D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lastRenderedPageBreak/>
              <w:t>MAIN CONTACT</w:t>
            </w:r>
          </w:p>
          <w:p w14:paraId="2E18ECFD" w14:textId="20EB0BB8"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Next LT Pro Bold" w:hAnsi="AvenirNext LT Pro Bold"/>
                <w:b/>
                <w:sz w:val="18"/>
                <w:szCs w:val="18"/>
              </w:rPr>
            </w:pPr>
          </w:p>
        </w:tc>
      </w:tr>
    </w:tbl>
    <w:p w14:paraId="25EAF10C" w14:textId="412E1E85" w:rsidR="00C65986" w:rsidRDefault="00C65986"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C2656B2" w14:textId="0368B431"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51334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13F84D3"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8157193"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8A0EE6D" w14:textId="388C075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5DDF54"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57C022EF"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6DBEA362"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764036F" w14:textId="56C46F4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05D1BDD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6813C8D" w14:textId="77777777" w:rsidR="00C65986" w:rsidRPr="00603C1B" w:rsidRDefault="00C65986" w:rsidP="00C65986">
            <w:pPr>
              <w:spacing w:before="120" w:after="120" w:line="240" w:lineRule="auto"/>
              <w:rPr>
                <w:rFonts w:ascii="AvenirNext LT Pro Bold" w:hAnsi="AvenirNext LT Pro Bold"/>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95A699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40E6BCF"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7DD9797"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4C80BE9D" w14:textId="77777777" w:rsidR="00C65986" w:rsidRPr="00B951FA" w:rsidRDefault="00C65986" w:rsidP="00C65986">
            <w:pPr>
              <w:spacing w:before="120" w:after="120" w:line="240" w:lineRule="auto"/>
              <w:rPr>
                <w:rFonts w:ascii="AvenirNext LT Pro Bold" w:hAnsi="AvenirNext LT Pro Bold"/>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82473EA"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9D72143"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Next LT Pro Bold" w:hAnsi="AvenirNext LT Pro Bold"/>
                <w:b/>
                <w:sz w:val="18"/>
                <w:szCs w:val="18"/>
              </w:rPr>
            </w:pPr>
          </w:p>
        </w:tc>
      </w:tr>
    </w:tbl>
    <w:p w14:paraId="2D863255" w14:textId="09FC2A07" w:rsidR="00A324F7" w:rsidRPr="00522107" w:rsidRDefault="00A324F7" w:rsidP="00A324F7">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lastRenderedPageBreak/>
              <w:t xml:space="preserve">INDIVIDUAL CREDITS </w:t>
            </w:r>
          </w:p>
          <w:p w14:paraId="1B20EA02" w14:textId="251FD59D" w:rsidR="00BA710F" w:rsidRPr="00C65986" w:rsidRDefault="00BA710F" w:rsidP="00BA710F">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case by case basis and require a $350 fee.  No edits/additions will be accepted after </w:t>
            </w:r>
            <w:r w:rsidR="00785495" w:rsidRPr="00785495">
              <w:rPr>
                <w:rFonts w:ascii="AvenirNext LT Pro Bold" w:hAnsi="AvenirNext LT Pro Bold"/>
                <w:color w:val="FFFFFF"/>
                <w:sz w:val="20"/>
                <w:szCs w:val="20"/>
                <w:u w:val="single"/>
              </w:rPr>
              <w:t>September</w:t>
            </w:r>
            <w:r w:rsidRPr="00C65986">
              <w:rPr>
                <w:rFonts w:ascii="AvenirNext LT Pro Bold" w:hAnsi="AvenirNext LT Pro Bold"/>
                <w:color w:val="FFFFFF"/>
                <w:sz w:val="20"/>
                <w:szCs w:val="20"/>
                <w:u w:val="single"/>
              </w:rPr>
              <w:t xml:space="preserve"> 15, 2021.</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Next LT Pro Bold" w:hAnsi="AvenirNext LT Pro Bold"/>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the </w:t>
            </w:r>
            <w:hyperlink r:id="rId52" w:history="1">
              <w:r w:rsidRPr="00053447">
                <w:rPr>
                  <w:rStyle w:val="Hyperlink"/>
                  <w:rFonts w:ascii="AvenirNext LT Pro Bold" w:hAnsi="AvenirNext LT Pro Bold"/>
                  <w:b/>
                  <w:bCs/>
                  <w:color w:val="FFFFFF" w:themeColor="background1"/>
                  <w:sz w:val="20"/>
                  <w:szCs w:val="20"/>
                  <w:u w:val="none"/>
                </w:rPr>
                <w:t>Effie Winners Journal</w:t>
              </w:r>
            </w:hyperlink>
            <w:r w:rsidRPr="00053447">
              <w:rPr>
                <w:rFonts w:ascii="AvenirNext LT Pro Bold" w:hAnsi="AvenirNext LT Pro Bold"/>
                <w:color w:val="FFFFFF" w:themeColor="background1"/>
                <w:sz w:val="20"/>
                <w:szCs w:val="20"/>
              </w:rPr>
              <w:t xml:space="preserve"> and </w:t>
            </w:r>
            <w:hyperlink r:id="rId53"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lastRenderedPageBreak/>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bl>
    <w:p w14:paraId="0D5D5FAE" w14:textId="77777777" w:rsidR="00BA710F" w:rsidRPr="00522107" w:rsidRDefault="00BA710F" w:rsidP="00A324F7">
      <w:pPr>
        <w:pStyle w:val="MediumShading1-Accent11"/>
        <w:spacing w:before="120" w:after="120"/>
        <w:rPr>
          <w:rFonts w:ascii="AvenirNext LT Pro Bold" w:hAnsi="AvenirNext LT Pro Bold"/>
          <w:b/>
          <w:color w:val="auto"/>
          <w:sz w:val="19"/>
          <w:szCs w:val="19"/>
        </w:rPr>
      </w:pPr>
    </w:p>
    <w:p w14:paraId="1045B63B" w14:textId="345784F8" w:rsidR="00A324F7" w:rsidRPr="00522107" w:rsidRDefault="00A324F7" w:rsidP="00A324F7">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p>
          <w:p w14:paraId="2EA6CCA7" w14:textId="4A27F3CA" w:rsidR="00A324F7" w:rsidRPr="00053447" w:rsidRDefault="00A324F7" w:rsidP="00A324F7">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sidR="00354FAB">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5005E2CE" w14:textId="04E95B5A" w:rsidR="00A324F7" w:rsidRPr="00522107" w:rsidRDefault="00A324F7" w:rsidP="00A324F7">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w:t>
            </w:r>
            <w:r w:rsidR="00053447">
              <w:rPr>
                <w:rFonts w:ascii="AvenirNext LT Pro Bold" w:hAnsi="AvenirNext LT Pro Bold"/>
                <w:color w:val="FFFFFF" w:themeColor="background1"/>
                <w:sz w:val="20"/>
                <w:szCs w:val="20"/>
              </w:rPr>
              <w:t xml:space="preserve">the </w:t>
            </w:r>
            <w:hyperlink r:id="rId54" w:history="1">
              <w:r w:rsidR="00053447" w:rsidRPr="000C1106">
                <w:rPr>
                  <w:rStyle w:val="Hyperlink"/>
                  <w:rFonts w:ascii="AvenirNext LT Pro Bold" w:hAnsi="AvenirNext LT Pro Bold"/>
                  <w:b/>
                  <w:color w:val="FFFFFF" w:themeColor="background1"/>
                  <w:sz w:val="20"/>
                  <w:szCs w:val="20"/>
                  <w:u w:val="none"/>
                </w:rPr>
                <w:t>entry kit</w:t>
              </w:r>
            </w:hyperlink>
            <w:r w:rsidR="00053447" w:rsidRPr="000C1106">
              <w:rPr>
                <w:rFonts w:ascii="AvenirNext LT Pro Bold" w:hAnsi="AvenirNext LT Pro Bold"/>
                <w:color w:val="FFFFFF" w:themeColor="background1"/>
                <w:sz w:val="20"/>
                <w:szCs w:val="20"/>
              </w:rPr>
              <w:t xml:space="preserve"> </w:t>
            </w:r>
            <w:r w:rsidR="00053447">
              <w:rPr>
                <w:rFonts w:ascii="AvenirNext LT Pro Bold" w:hAnsi="AvenirNext LT Pro Bold"/>
                <w:color w:val="FFFFFF" w:themeColor="background1"/>
                <w:sz w:val="20"/>
                <w:szCs w:val="20"/>
              </w:rPr>
              <w:t>for full details.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522107" w14:paraId="79AE8C72" w14:textId="77777777" w:rsidTr="00053447">
        <w:trPr>
          <w:trHeight w:val="664"/>
        </w:trPr>
        <w:tc>
          <w:tcPr>
            <w:tcW w:w="10790" w:type="dxa"/>
            <w:gridSpan w:val="5"/>
            <w:shd w:val="clear" w:color="auto" w:fill="auto"/>
            <w:vAlign w:val="center"/>
            <w:hideMark/>
          </w:tcPr>
          <w:p w14:paraId="49A3C359" w14:textId="77777777" w:rsidR="00053447" w:rsidRPr="00053447" w:rsidRDefault="00A324F7" w:rsidP="00A324F7">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7D8F3343" w14:textId="29EECFB9" w:rsidR="00A324F7" w:rsidRPr="00522107" w:rsidRDefault="00A324F7" w:rsidP="00A324F7">
            <w:pPr>
              <w:spacing w:before="120" w:after="120" w:line="240" w:lineRule="auto"/>
              <w:rPr>
                <w:rFonts w:ascii="AvenirNext LT Pro Bold" w:hAnsi="AvenirNext LT Pro Bold"/>
                <w:b/>
                <w:sz w:val="18"/>
                <w:szCs w:val="18"/>
              </w:rPr>
            </w:pP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p>
        </w:tc>
      </w:tr>
      <w:tr w:rsidR="00A324F7" w:rsidRPr="00522107" w14:paraId="3D18289F" w14:textId="77777777" w:rsidTr="00053447">
        <w:trPr>
          <w:trHeight w:val="1125"/>
        </w:trPr>
        <w:tc>
          <w:tcPr>
            <w:tcW w:w="2700" w:type="dxa"/>
            <w:gridSpan w:val="2"/>
            <w:vAlign w:val="center"/>
            <w:hideMark/>
          </w:tcPr>
          <w:p w14:paraId="384EDC0A"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It Was Submitted</w:t>
            </w:r>
          </w:p>
        </w:tc>
        <w:tc>
          <w:tcPr>
            <w:tcW w:w="2700" w:type="dxa"/>
            <w:vAlign w:val="center"/>
            <w:hideMark/>
          </w:tcPr>
          <w:p w14:paraId="445C3164"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An Edited Version</w:t>
            </w:r>
          </w:p>
        </w:tc>
        <w:tc>
          <w:tcPr>
            <w:tcW w:w="2700" w:type="dxa"/>
            <w:vAlign w:val="center"/>
            <w:hideMark/>
          </w:tcPr>
          <w:p w14:paraId="1FDFA74A" w14:textId="7B99B574" w:rsidR="00A324F7" w:rsidRPr="00603C1B" w:rsidRDefault="00A324F7" w:rsidP="00A324F7">
            <w:pPr>
              <w:spacing w:before="120" w:after="120" w:line="240" w:lineRule="auto"/>
              <w:rPr>
                <w:rFonts w:ascii="AvenirNext LT Pro Bold" w:hAnsi="AvenirNext LT Pro Bold"/>
                <w:color w:val="000000" w:themeColor="text1"/>
                <w:sz w:val="18"/>
                <w:szCs w:val="18"/>
              </w:rPr>
            </w:pPr>
          </w:p>
        </w:tc>
        <w:tc>
          <w:tcPr>
            <w:tcW w:w="2690" w:type="dxa"/>
            <w:vAlign w:val="center"/>
            <w:hideMark/>
          </w:tcPr>
          <w:p w14:paraId="6221932E" w14:textId="2A2300E2" w:rsidR="00A324F7" w:rsidRPr="00603C1B" w:rsidRDefault="00A324F7" w:rsidP="00A324F7">
            <w:pPr>
              <w:spacing w:before="120" w:after="120" w:line="240" w:lineRule="auto"/>
              <w:rPr>
                <w:rFonts w:ascii="AvenirNext LT Pro Bold" w:hAnsi="AvenirNext LT Pro Bold"/>
                <w:color w:val="000000" w:themeColor="text1"/>
                <w:sz w:val="18"/>
                <w:szCs w:val="18"/>
              </w:rPr>
            </w:pPr>
          </w:p>
        </w:tc>
      </w:tr>
      <w:tr w:rsidR="00A324F7" w:rsidRPr="00522107" w14:paraId="7B6BF7AA" w14:textId="77777777" w:rsidTr="00053447">
        <w:trPr>
          <w:trHeight w:val="575"/>
        </w:trPr>
        <w:tc>
          <w:tcPr>
            <w:tcW w:w="10790" w:type="dxa"/>
            <w:gridSpan w:val="5"/>
            <w:shd w:val="clear" w:color="auto" w:fill="auto"/>
            <w:hideMark/>
          </w:tcPr>
          <w:p w14:paraId="62DB3E97" w14:textId="77777777" w:rsidR="00A324F7" w:rsidRPr="00053447" w:rsidRDefault="00A324F7" w:rsidP="00A324F7">
            <w:pPr>
              <w:spacing w:before="120" w:after="120" w:line="240" w:lineRule="auto"/>
              <w:rPr>
                <w:rFonts w:ascii="AvenirNext LT Pro Bold" w:hAnsi="AvenirNext LT Pro Bold"/>
                <w:b/>
                <w:color w:val="auto"/>
                <w:szCs w:val="22"/>
              </w:rPr>
            </w:pPr>
            <w:r w:rsidRPr="00053447">
              <w:rPr>
                <w:rFonts w:ascii="AvenirNext LT Pro Bold" w:hAnsi="AvenirNext LT Pro Bold"/>
                <w:b/>
                <w:color w:val="auto"/>
                <w:szCs w:val="22"/>
              </w:rPr>
              <w:t>OTHER MATERIALS CHECKLIST</w:t>
            </w:r>
          </w:p>
          <w:p w14:paraId="0FFD171A" w14:textId="77777777" w:rsidR="00A324F7" w:rsidRPr="00053447" w:rsidRDefault="00A324F7" w:rsidP="00A324F7">
            <w:pPr>
              <w:spacing w:before="120" w:after="120" w:line="240" w:lineRule="auto"/>
              <w:rPr>
                <w:rFonts w:ascii="AvenirNext LT Pro Bold" w:hAnsi="AvenirNext LT Pro Bold"/>
                <w:sz w:val="17"/>
                <w:szCs w:val="17"/>
              </w:rPr>
            </w:pPr>
            <w:r w:rsidRPr="00053447">
              <w:rPr>
                <w:rFonts w:ascii="AvenirNext LT Pro Bold" w:hAnsi="AvenirNext LT Pro Bold"/>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57685C9C" w:rsidR="00013919" w:rsidRPr="00053447" w:rsidRDefault="00053447" w:rsidP="00A324F7">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1380FBB5" w14:textId="11C36F7F" w:rsidR="00A324F7" w:rsidRPr="00522107" w:rsidRDefault="00A324F7" w:rsidP="00A324F7">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sidR="00053447">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sidR="00053447">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00013919"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77777777" w:rsidR="00053447" w:rsidRDefault="00053447" w:rsidP="00A324F7">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5EC7F74B" w:rsidR="0009629F" w:rsidRPr="00522107" w:rsidRDefault="0009629F">
      <w:pPr>
        <w:spacing w:after="0" w:line="240" w:lineRule="auto"/>
        <w:rPr>
          <w:rFonts w:ascii="AvenirNext LT Pro Bold" w:hAnsi="AvenirNext LT Pro Bold"/>
          <w:b/>
          <w:color w:val="auto"/>
          <w:sz w:val="19"/>
          <w:szCs w:val="19"/>
        </w:rPr>
      </w:pPr>
    </w:p>
    <w:sectPr w:rsidR="0009629F" w:rsidRPr="00522107" w:rsidSect="00332E54">
      <w:footerReference w:type="even" r:id="rId55"/>
      <w:footerReference w:type="default" r:id="rId5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948B" w14:textId="77777777" w:rsidR="006C33F8" w:rsidRDefault="006C33F8" w:rsidP="0064464F">
      <w:pPr>
        <w:spacing w:after="0" w:line="240" w:lineRule="auto"/>
      </w:pPr>
      <w:r>
        <w:separator/>
      </w:r>
    </w:p>
  </w:endnote>
  <w:endnote w:type="continuationSeparator" w:id="0">
    <w:p w14:paraId="40914964" w14:textId="77777777" w:rsidR="006C33F8" w:rsidRDefault="006C33F8" w:rsidP="0064464F">
      <w:pPr>
        <w:spacing w:after="0" w:line="240" w:lineRule="auto"/>
      </w:pPr>
      <w:r>
        <w:continuationSeparator/>
      </w:r>
    </w:p>
  </w:endnote>
  <w:endnote w:type="continuationNotice" w:id="1">
    <w:p w14:paraId="002246DC" w14:textId="77777777" w:rsidR="006C33F8" w:rsidRDefault="006C3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970139" w:rsidRDefault="00970139"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970139" w:rsidRDefault="00970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970139" w:rsidRDefault="00970139"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970139" w:rsidRDefault="0097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2F90" w14:textId="77777777" w:rsidR="006C33F8" w:rsidRDefault="006C33F8" w:rsidP="0064464F">
      <w:pPr>
        <w:spacing w:after="0" w:line="240" w:lineRule="auto"/>
      </w:pPr>
      <w:r>
        <w:separator/>
      </w:r>
    </w:p>
  </w:footnote>
  <w:footnote w:type="continuationSeparator" w:id="0">
    <w:p w14:paraId="612762D5" w14:textId="77777777" w:rsidR="006C33F8" w:rsidRDefault="006C33F8" w:rsidP="0064464F">
      <w:pPr>
        <w:spacing w:after="0" w:line="240" w:lineRule="auto"/>
      </w:pPr>
      <w:r>
        <w:continuationSeparator/>
      </w:r>
    </w:p>
  </w:footnote>
  <w:footnote w:type="continuationNotice" w:id="1">
    <w:p w14:paraId="1D1E2801" w14:textId="77777777" w:rsidR="006C33F8" w:rsidRDefault="006C33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21F21"/>
    <w:multiLevelType w:val="hybridMultilevel"/>
    <w:tmpl w:val="C6CE637E"/>
    <w:lvl w:ilvl="0" w:tplc="DC66F0A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4"/>
  </w:num>
  <w:num w:numId="4">
    <w:abstractNumId w:val="15"/>
  </w:num>
  <w:num w:numId="5">
    <w:abstractNumId w:val="23"/>
  </w:num>
  <w:num w:numId="6">
    <w:abstractNumId w:val="13"/>
  </w:num>
  <w:num w:numId="7">
    <w:abstractNumId w:val="11"/>
  </w:num>
  <w:num w:numId="8">
    <w:abstractNumId w:val="28"/>
  </w:num>
  <w:num w:numId="9">
    <w:abstractNumId w:val="29"/>
  </w:num>
  <w:num w:numId="10">
    <w:abstractNumId w:val="3"/>
  </w:num>
  <w:num w:numId="11">
    <w:abstractNumId w:val="17"/>
  </w:num>
  <w:num w:numId="12">
    <w:abstractNumId w:val="16"/>
  </w:num>
  <w:num w:numId="13">
    <w:abstractNumId w:val="14"/>
  </w:num>
  <w:num w:numId="14">
    <w:abstractNumId w:val="12"/>
  </w:num>
  <w:num w:numId="15">
    <w:abstractNumId w:val="2"/>
  </w:num>
  <w:num w:numId="16">
    <w:abstractNumId w:val="20"/>
  </w:num>
  <w:num w:numId="17">
    <w:abstractNumId w:val="26"/>
  </w:num>
  <w:num w:numId="18">
    <w:abstractNumId w:val="9"/>
  </w:num>
  <w:num w:numId="19">
    <w:abstractNumId w:val="8"/>
  </w:num>
  <w:num w:numId="20">
    <w:abstractNumId w:val="22"/>
  </w:num>
  <w:num w:numId="21">
    <w:abstractNumId w:val="27"/>
  </w:num>
  <w:num w:numId="22">
    <w:abstractNumId w:val="1"/>
  </w:num>
  <w:num w:numId="23">
    <w:abstractNumId w:val="19"/>
  </w:num>
  <w:num w:numId="24">
    <w:abstractNumId w:val="0"/>
  </w:num>
  <w:num w:numId="25">
    <w:abstractNumId w:val="0"/>
  </w:num>
  <w:num w:numId="26">
    <w:abstractNumId w:val="25"/>
  </w:num>
  <w:num w:numId="27">
    <w:abstractNumId w:val="6"/>
  </w:num>
  <w:num w:numId="28">
    <w:abstractNumId w:val="5"/>
  </w:num>
  <w:num w:numId="29">
    <w:abstractNumId w:val="18"/>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4422"/>
    <w:rsid w:val="000253F6"/>
    <w:rsid w:val="00026C1F"/>
    <w:rsid w:val="0002783E"/>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90773"/>
    <w:rsid w:val="000920EC"/>
    <w:rsid w:val="00092942"/>
    <w:rsid w:val="00094F34"/>
    <w:rsid w:val="00095E8D"/>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5AF3"/>
    <w:rsid w:val="000B77F8"/>
    <w:rsid w:val="000C1106"/>
    <w:rsid w:val="000C3140"/>
    <w:rsid w:val="000C32E1"/>
    <w:rsid w:val="000C3B1B"/>
    <w:rsid w:val="000C5282"/>
    <w:rsid w:val="000C55D1"/>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0F7F1B"/>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797"/>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7031"/>
    <w:rsid w:val="00177672"/>
    <w:rsid w:val="00182885"/>
    <w:rsid w:val="00182E31"/>
    <w:rsid w:val="001832A5"/>
    <w:rsid w:val="00183491"/>
    <w:rsid w:val="001835D5"/>
    <w:rsid w:val="00184F1C"/>
    <w:rsid w:val="00185B1D"/>
    <w:rsid w:val="00185D01"/>
    <w:rsid w:val="00186341"/>
    <w:rsid w:val="0018690D"/>
    <w:rsid w:val="001869E1"/>
    <w:rsid w:val="00187F0C"/>
    <w:rsid w:val="0019004A"/>
    <w:rsid w:val="00190993"/>
    <w:rsid w:val="00191893"/>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0B39"/>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37C25"/>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5E8"/>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1EE"/>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2E71"/>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1C96"/>
    <w:rsid w:val="003D4BEB"/>
    <w:rsid w:val="003D5107"/>
    <w:rsid w:val="003D5CB9"/>
    <w:rsid w:val="003D7743"/>
    <w:rsid w:val="003E04AA"/>
    <w:rsid w:val="003E0CED"/>
    <w:rsid w:val="003E1C4C"/>
    <w:rsid w:val="003E3730"/>
    <w:rsid w:val="003E382B"/>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3150"/>
    <w:rsid w:val="00433699"/>
    <w:rsid w:val="0043427C"/>
    <w:rsid w:val="00440A4A"/>
    <w:rsid w:val="00440A71"/>
    <w:rsid w:val="00442B8B"/>
    <w:rsid w:val="0044334A"/>
    <w:rsid w:val="00446C59"/>
    <w:rsid w:val="0044739B"/>
    <w:rsid w:val="00447AE3"/>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024F"/>
    <w:rsid w:val="004A5824"/>
    <w:rsid w:val="004A69D9"/>
    <w:rsid w:val="004A766C"/>
    <w:rsid w:val="004B006F"/>
    <w:rsid w:val="004B01DD"/>
    <w:rsid w:val="004B0F95"/>
    <w:rsid w:val="004B336D"/>
    <w:rsid w:val="004B3904"/>
    <w:rsid w:val="004B3A33"/>
    <w:rsid w:val="004B3D3A"/>
    <w:rsid w:val="004B5C79"/>
    <w:rsid w:val="004B6209"/>
    <w:rsid w:val="004B6C16"/>
    <w:rsid w:val="004C114A"/>
    <w:rsid w:val="004C1712"/>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440E"/>
    <w:rsid w:val="00516A05"/>
    <w:rsid w:val="00521016"/>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779E2"/>
    <w:rsid w:val="00584EC9"/>
    <w:rsid w:val="005867E6"/>
    <w:rsid w:val="00587C6E"/>
    <w:rsid w:val="00590B5E"/>
    <w:rsid w:val="005919DC"/>
    <w:rsid w:val="005927BA"/>
    <w:rsid w:val="00595986"/>
    <w:rsid w:val="00597083"/>
    <w:rsid w:val="005A07B2"/>
    <w:rsid w:val="005A177C"/>
    <w:rsid w:val="005A2583"/>
    <w:rsid w:val="005A2C95"/>
    <w:rsid w:val="005A61C3"/>
    <w:rsid w:val="005A717C"/>
    <w:rsid w:val="005A78A8"/>
    <w:rsid w:val="005B1786"/>
    <w:rsid w:val="005B1858"/>
    <w:rsid w:val="005B2788"/>
    <w:rsid w:val="005B6F8C"/>
    <w:rsid w:val="005B72CE"/>
    <w:rsid w:val="005B7D31"/>
    <w:rsid w:val="005B7E9F"/>
    <w:rsid w:val="005C16EA"/>
    <w:rsid w:val="005C1775"/>
    <w:rsid w:val="005C1D9B"/>
    <w:rsid w:val="005C2F47"/>
    <w:rsid w:val="005C3784"/>
    <w:rsid w:val="005C6A1C"/>
    <w:rsid w:val="005C735C"/>
    <w:rsid w:val="005D2C6F"/>
    <w:rsid w:val="005D60E7"/>
    <w:rsid w:val="005D67FF"/>
    <w:rsid w:val="005D6A9F"/>
    <w:rsid w:val="005D760C"/>
    <w:rsid w:val="005D7C16"/>
    <w:rsid w:val="005E014F"/>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D69"/>
    <w:rsid w:val="00621B8B"/>
    <w:rsid w:val="00622EA8"/>
    <w:rsid w:val="00622FE7"/>
    <w:rsid w:val="00625831"/>
    <w:rsid w:val="00625DF1"/>
    <w:rsid w:val="00630C44"/>
    <w:rsid w:val="00630DC1"/>
    <w:rsid w:val="006310A9"/>
    <w:rsid w:val="00631E2F"/>
    <w:rsid w:val="00633558"/>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16C9"/>
    <w:rsid w:val="006A2F0E"/>
    <w:rsid w:val="006A35EE"/>
    <w:rsid w:val="006A5EB8"/>
    <w:rsid w:val="006A63F5"/>
    <w:rsid w:val="006A7A84"/>
    <w:rsid w:val="006B0200"/>
    <w:rsid w:val="006B058D"/>
    <w:rsid w:val="006B3868"/>
    <w:rsid w:val="006B413C"/>
    <w:rsid w:val="006B6F72"/>
    <w:rsid w:val="006C143F"/>
    <w:rsid w:val="006C33F8"/>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187C"/>
    <w:rsid w:val="00702373"/>
    <w:rsid w:val="007032E6"/>
    <w:rsid w:val="00703A66"/>
    <w:rsid w:val="007046B9"/>
    <w:rsid w:val="00706925"/>
    <w:rsid w:val="00707A06"/>
    <w:rsid w:val="00712B92"/>
    <w:rsid w:val="007134DD"/>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21AE"/>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823"/>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495"/>
    <w:rsid w:val="00785FFD"/>
    <w:rsid w:val="00787446"/>
    <w:rsid w:val="007874D7"/>
    <w:rsid w:val="00791260"/>
    <w:rsid w:val="00792021"/>
    <w:rsid w:val="007936EB"/>
    <w:rsid w:val="007941AD"/>
    <w:rsid w:val="00794E0F"/>
    <w:rsid w:val="007A058A"/>
    <w:rsid w:val="007A31F7"/>
    <w:rsid w:val="007A366A"/>
    <w:rsid w:val="007A44AA"/>
    <w:rsid w:val="007A5701"/>
    <w:rsid w:val="007A7B93"/>
    <w:rsid w:val="007B09EC"/>
    <w:rsid w:val="007B0F74"/>
    <w:rsid w:val="007B13BB"/>
    <w:rsid w:val="007B264C"/>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545B"/>
    <w:rsid w:val="00826B57"/>
    <w:rsid w:val="00827E71"/>
    <w:rsid w:val="008304F8"/>
    <w:rsid w:val="00831DC4"/>
    <w:rsid w:val="008329CF"/>
    <w:rsid w:val="00832AD7"/>
    <w:rsid w:val="00832E4E"/>
    <w:rsid w:val="008331AD"/>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3F76"/>
    <w:rsid w:val="0085585A"/>
    <w:rsid w:val="00855E30"/>
    <w:rsid w:val="00857C82"/>
    <w:rsid w:val="0086106B"/>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35C"/>
    <w:rsid w:val="008C7430"/>
    <w:rsid w:val="008C770A"/>
    <w:rsid w:val="008D0445"/>
    <w:rsid w:val="008D06F0"/>
    <w:rsid w:val="008D25EF"/>
    <w:rsid w:val="008D2784"/>
    <w:rsid w:val="008D27EB"/>
    <w:rsid w:val="008D2A64"/>
    <w:rsid w:val="008D33B8"/>
    <w:rsid w:val="008D7AEF"/>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57AE"/>
    <w:rsid w:val="00905F5E"/>
    <w:rsid w:val="009067B5"/>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0139"/>
    <w:rsid w:val="00972D84"/>
    <w:rsid w:val="00972DE1"/>
    <w:rsid w:val="009737BB"/>
    <w:rsid w:val="009747B0"/>
    <w:rsid w:val="00974C31"/>
    <w:rsid w:val="0097534E"/>
    <w:rsid w:val="00977206"/>
    <w:rsid w:val="00977346"/>
    <w:rsid w:val="0098093D"/>
    <w:rsid w:val="00980CB5"/>
    <w:rsid w:val="00981A36"/>
    <w:rsid w:val="00981B44"/>
    <w:rsid w:val="00981B50"/>
    <w:rsid w:val="009858A8"/>
    <w:rsid w:val="009860AB"/>
    <w:rsid w:val="00986825"/>
    <w:rsid w:val="009870B9"/>
    <w:rsid w:val="00990259"/>
    <w:rsid w:val="00990866"/>
    <w:rsid w:val="00991094"/>
    <w:rsid w:val="00991749"/>
    <w:rsid w:val="00991C8D"/>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0EEF"/>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D55"/>
    <w:rsid w:val="009F2914"/>
    <w:rsid w:val="009F5E37"/>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424EA"/>
    <w:rsid w:val="00A43128"/>
    <w:rsid w:val="00A433FC"/>
    <w:rsid w:val="00A447C6"/>
    <w:rsid w:val="00A452EB"/>
    <w:rsid w:val="00A4655B"/>
    <w:rsid w:val="00A51F5F"/>
    <w:rsid w:val="00A541DE"/>
    <w:rsid w:val="00A556FC"/>
    <w:rsid w:val="00A56EC4"/>
    <w:rsid w:val="00A62AA3"/>
    <w:rsid w:val="00A6548F"/>
    <w:rsid w:val="00A65F5F"/>
    <w:rsid w:val="00A667F3"/>
    <w:rsid w:val="00A671E7"/>
    <w:rsid w:val="00A70BB0"/>
    <w:rsid w:val="00A70CEA"/>
    <w:rsid w:val="00A76DE6"/>
    <w:rsid w:val="00A8248D"/>
    <w:rsid w:val="00A83299"/>
    <w:rsid w:val="00A832DE"/>
    <w:rsid w:val="00A83AE8"/>
    <w:rsid w:val="00A923FB"/>
    <w:rsid w:val="00A94A5D"/>
    <w:rsid w:val="00A94DAD"/>
    <w:rsid w:val="00A9641F"/>
    <w:rsid w:val="00A96628"/>
    <w:rsid w:val="00A96DC0"/>
    <w:rsid w:val="00A97EA5"/>
    <w:rsid w:val="00AA1ECB"/>
    <w:rsid w:val="00AA1F61"/>
    <w:rsid w:val="00AA2D60"/>
    <w:rsid w:val="00AA72C1"/>
    <w:rsid w:val="00AA79CA"/>
    <w:rsid w:val="00AA7C61"/>
    <w:rsid w:val="00AB09EE"/>
    <w:rsid w:val="00AB2708"/>
    <w:rsid w:val="00AB2E36"/>
    <w:rsid w:val="00AB2EA9"/>
    <w:rsid w:val="00AB6027"/>
    <w:rsid w:val="00AB7555"/>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362"/>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0D3A"/>
    <w:rsid w:val="00B0119F"/>
    <w:rsid w:val="00B0339E"/>
    <w:rsid w:val="00B03767"/>
    <w:rsid w:val="00B06DFB"/>
    <w:rsid w:val="00B0795A"/>
    <w:rsid w:val="00B07993"/>
    <w:rsid w:val="00B07E06"/>
    <w:rsid w:val="00B10DA7"/>
    <w:rsid w:val="00B128AA"/>
    <w:rsid w:val="00B13FB0"/>
    <w:rsid w:val="00B1437B"/>
    <w:rsid w:val="00B2061D"/>
    <w:rsid w:val="00B21E57"/>
    <w:rsid w:val="00B21E6A"/>
    <w:rsid w:val="00B259BD"/>
    <w:rsid w:val="00B2618F"/>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056"/>
    <w:rsid w:val="00C17454"/>
    <w:rsid w:val="00C22C9F"/>
    <w:rsid w:val="00C2465B"/>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9AA"/>
    <w:rsid w:val="00CA29D0"/>
    <w:rsid w:val="00CA4C1C"/>
    <w:rsid w:val="00CA5A9E"/>
    <w:rsid w:val="00CA6890"/>
    <w:rsid w:val="00CA7288"/>
    <w:rsid w:val="00CB2754"/>
    <w:rsid w:val="00CB39C9"/>
    <w:rsid w:val="00CB5E42"/>
    <w:rsid w:val="00CB5F83"/>
    <w:rsid w:val="00CB7F01"/>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1564"/>
    <w:rsid w:val="00D335D6"/>
    <w:rsid w:val="00D3389C"/>
    <w:rsid w:val="00D36518"/>
    <w:rsid w:val="00D37305"/>
    <w:rsid w:val="00D37D54"/>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0B9B"/>
    <w:rsid w:val="00DE4C10"/>
    <w:rsid w:val="00DE4E3C"/>
    <w:rsid w:val="00DE650C"/>
    <w:rsid w:val="00DF0F85"/>
    <w:rsid w:val="00DF13CC"/>
    <w:rsid w:val="00DF1885"/>
    <w:rsid w:val="00DF3050"/>
    <w:rsid w:val="00DF3117"/>
    <w:rsid w:val="00DF39AA"/>
    <w:rsid w:val="00DF43AD"/>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428B"/>
    <w:rsid w:val="00E25106"/>
    <w:rsid w:val="00E33D88"/>
    <w:rsid w:val="00E41B8E"/>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0970"/>
    <w:rsid w:val="00E71B47"/>
    <w:rsid w:val="00E72A49"/>
    <w:rsid w:val="00E737B0"/>
    <w:rsid w:val="00E73DB6"/>
    <w:rsid w:val="00E73DBE"/>
    <w:rsid w:val="00E7647E"/>
    <w:rsid w:val="00E7744E"/>
    <w:rsid w:val="00E77891"/>
    <w:rsid w:val="00E77FA7"/>
    <w:rsid w:val="00E80027"/>
    <w:rsid w:val="00E80050"/>
    <w:rsid w:val="00E80434"/>
    <w:rsid w:val="00E81B6A"/>
    <w:rsid w:val="00E82FAE"/>
    <w:rsid w:val="00E83282"/>
    <w:rsid w:val="00E84B7C"/>
    <w:rsid w:val="00E85035"/>
    <w:rsid w:val="00E85504"/>
    <w:rsid w:val="00E85CE1"/>
    <w:rsid w:val="00E867EA"/>
    <w:rsid w:val="00E86FC5"/>
    <w:rsid w:val="00E87CE8"/>
    <w:rsid w:val="00E9209A"/>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40430"/>
    <w:rsid w:val="00F4047A"/>
    <w:rsid w:val="00F416E3"/>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4FA1"/>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906"/>
    <w:rsid w:val="00FD565C"/>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655381730">
      <w:bodyDiv w:val="1"/>
      <w:marLeft w:val="0"/>
      <w:marRight w:val="0"/>
      <w:marTop w:val="0"/>
      <w:marBottom w:val="0"/>
      <w:divBdr>
        <w:top w:val="none" w:sz="0" w:space="0" w:color="auto"/>
        <w:left w:val="none" w:sz="0" w:space="0" w:color="auto"/>
        <w:bottom w:val="none" w:sz="0" w:space="0" w:color="auto"/>
        <w:right w:val="none" w:sz="0" w:space="0" w:color="auto"/>
      </w:divBdr>
    </w:div>
    <w:div w:id="757360385">
      <w:bodyDiv w:val="1"/>
      <w:marLeft w:val="0"/>
      <w:marRight w:val="0"/>
      <w:marTop w:val="0"/>
      <w:marBottom w:val="0"/>
      <w:divBdr>
        <w:top w:val="none" w:sz="0" w:space="0" w:color="auto"/>
        <w:left w:val="none" w:sz="0" w:space="0" w:color="auto"/>
        <w:bottom w:val="none" w:sz="0" w:space="0" w:color="auto"/>
        <w:right w:val="none" w:sz="0" w:space="0" w:color="auto"/>
      </w:divBdr>
    </w:div>
    <w:div w:id="1270546740">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20902218">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747263145">
      <w:bodyDiv w:val="1"/>
      <w:marLeft w:val="0"/>
      <w:marRight w:val="0"/>
      <w:marTop w:val="0"/>
      <w:marBottom w:val="0"/>
      <w:divBdr>
        <w:top w:val="none" w:sz="0" w:space="0" w:color="auto"/>
        <w:left w:val="none" w:sz="0" w:space="0" w:color="auto"/>
        <w:bottom w:val="none" w:sz="0" w:space="0" w:color="auto"/>
        <w:right w:val="none" w:sz="0" w:space="0" w:color="auto"/>
      </w:divBdr>
    </w:div>
    <w:div w:id="1825320143">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37709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mailto:kasia.gluszak@eaca.eu" TargetMode="External"/><Relationship Id="rId26" Type="http://schemas.openxmlformats.org/officeDocument/2006/relationships/hyperlink" Target="https://www.effie.org/system/downloadable_files/2/original/2019-EffieUS-Report.pdf" TargetMode="External"/><Relationship Id="rId39" Type="http://schemas.openxmlformats.org/officeDocument/2006/relationships/hyperlink" Target="https://effie-europe.acclaimworks.com/uba/auth" TargetMode="External"/><Relationship Id="rId21" Type="http://schemas.openxmlformats.org/officeDocument/2006/relationships/hyperlink" Target="https://effie-europe.acclaimworks.com/uba/auth" TargetMode="External"/><Relationship Id="rId34" Type="http://schemas.openxmlformats.org/officeDocument/2006/relationships/hyperlink" Target="https://www.effie-europe.com/wp-content/uploads/2021/04/Sourcing-Data-2021.pdf" TargetMode="External"/><Relationship Id="rId42" Type="http://schemas.openxmlformats.org/officeDocument/2006/relationships/hyperlink" Target="https://www.effie-europe.com/wp-content/uploads/2021/04/Creative-Requirements-2021.pdf" TargetMode="External"/><Relationship Id="rId47" Type="http://schemas.openxmlformats.org/officeDocument/2006/relationships/hyperlink" Target="https://sustainabledevelopment.un.org/post2015/transformingourworld" TargetMode="External"/><Relationship Id="rId50" Type="http://schemas.openxmlformats.org/officeDocument/2006/relationships/hyperlink" Target="http://www.effieindex.com"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ffie-europe.com/wp-content/uploads/2021/04/Creative-Requirements-2021.pdf" TargetMode="External"/><Relationship Id="rId29" Type="http://schemas.openxmlformats.org/officeDocument/2006/relationships/hyperlink" Target="https://www.effie-europe.com/wp-content/uploads/2021/04/2021_effective_section2.pdf" TargetMode="External"/><Relationship Id="rId11" Type="http://schemas.openxmlformats.org/officeDocument/2006/relationships/image" Target="media/image1.png"/><Relationship Id="rId24" Type="http://schemas.openxmlformats.org/officeDocument/2006/relationships/hyperlink" Target="https://www.effie-europe.com/wp-content/uploads/2021/04/2021_effective_section1.pdf" TargetMode="External"/><Relationship Id="rId32" Type="http://schemas.openxmlformats.org/officeDocument/2006/relationships/hyperlink" Target="https://www.effie-europe.com/wp-content/uploads/2021/04/2021_effective_section3.pdf" TargetMode="External"/><Relationship Id="rId37" Type="http://schemas.openxmlformats.org/officeDocument/2006/relationships/hyperlink" Target="http://current.effie.org.s3.amazonaws.com/downloads/Effie_US_Effective_Entry_Guide_Section4.pdf" TargetMode="External"/><Relationship Id="rId40" Type="http://schemas.openxmlformats.org/officeDocument/2006/relationships/hyperlink" Target="https://effie-europe.acclaimworks.com/uba/auth" TargetMode="External"/><Relationship Id="rId45" Type="http://schemas.openxmlformats.org/officeDocument/2006/relationships/hyperlink" Target="https://www.effie.org/cases" TargetMode="External"/><Relationship Id="rId53" Type="http://schemas.openxmlformats.org/officeDocument/2006/relationships/hyperlink" Target="https://www.effie.org/case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effie-europe.acclaimworks.com/uba/au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fie-europe.com/wp-content/uploads/2021/04/2021_EffieEurope_EntryKit.pdf" TargetMode="External"/><Relationship Id="rId22" Type="http://schemas.openxmlformats.org/officeDocument/2006/relationships/hyperlink" Target="https://effie-europe.acclaimworks.com/uba/auth" TargetMode="External"/><Relationship Id="rId27" Type="http://schemas.openxmlformats.org/officeDocument/2006/relationships/hyperlink" Target="http://current.effie.org.s3.amazonaws.com/downloads/Effie_Objectives_Guide.pdf" TargetMode="External"/><Relationship Id="rId30" Type="http://schemas.openxmlformats.org/officeDocument/2006/relationships/hyperlink" Target="http://current.effie.org.s3.amazonaws.com/downloads/Effie_US_Effective_Entry_Guide_Section2.pdf" TargetMode="External"/><Relationship Id="rId35" Type="http://schemas.openxmlformats.org/officeDocument/2006/relationships/hyperlink" Target="https://effie-europe.acclaimworks.com/uba/auth" TargetMode="External"/><Relationship Id="rId43" Type="http://schemas.openxmlformats.org/officeDocument/2006/relationships/hyperlink" Target="https://www.effie-europe.com/wp-content/uploads/2021/04/Creative-Requirements-2021.pdf" TargetMode="External"/><Relationship Id="rId48" Type="http://schemas.openxmlformats.org/officeDocument/2006/relationships/hyperlink" Target="https://sustainabledevelopment.un.org/sdgs"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effieindex.com"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ffie-europe.com/call-for-entries/entry-materials/" TargetMode="External"/><Relationship Id="rId25" Type="http://schemas.openxmlformats.org/officeDocument/2006/relationships/hyperlink" Target="https://effie-europe.acclaimworks.com/uba/auth" TargetMode="External"/><Relationship Id="rId33" Type="http://schemas.openxmlformats.org/officeDocument/2006/relationships/hyperlink" Target="http://current.effie.org.s3.amazonaws.com/downloads/Effie_US_Effective_Entry_Guide_Section3.pdf" TargetMode="External"/><Relationship Id="rId38" Type="http://schemas.openxmlformats.org/officeDocument/2006/relationships/hyperlink" Target="https://effie-europe.acclaimworks.com/uba/auth" TargetMode="External"/><Relationship Id="rId46" Type="http://schemas.openxmlformats.org/officeDocument/2006/relationships/hyperlink" Target="http://www.effiejournal.com/" TargetMode="External"/><Relationship Id="rId20" Type="http://schemas.openxmlformats.org/officeDocument/2006/relationships/hyperlink" Target="mailto:kasia.gluszak@eaca.eu" TargetMode="External"/><Relationship Id="rId41" Type="http://schemas.openxmlformats.org/officeDocument/2006/relationships/hyperlink" Target="https://effie-europe.acclaimworks.com/uba/auth" TargetMode="External"/><Relationship Id="rId54" Type="http://schemas.openxmlformats.org/officeDocument/2006/relationships/hyperlink" Target="https://www.effie-europe.com/wp-content/uploads/2021/04/2021_EffieEurope_EntryKi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ffie-europe.acclaimworks.com/uba/auth" TargetMode="External"/><Relationship Id="rId23" Type="http://schemas.openxmlformats.org/officeDocument/2006/relationships/hyperlink" Target="https://www.effie-europe.com/call-for-entries/categories/" TargetMode="External"/><Relationship Id="rId28" Type="http://schemas.openxmlformats.org/officeDocument/2006/relationships/hyperlink" Target="https://www.effie-europe.com/wp-content/uploads/2021/04/Sourcing-Data-2021.pdf" TargetMode="External"/><Relationship Id="rId36" Type="http://schemas.openxmlformats.org/officeDocument/2006/relationships/hyperlink" Target="https://www.effie-europe.com/wp-content/uploads/2021/04/2021_effective_section4.pdf" TargetMode="External"/><Relationship Id="rId49" Type="http://schemas.openxmlformats.org/officeDocument/2006/relationships/hyperlink" Target="https://www.effie-europe.com/wp-content/uploads/2021/04/2021_EffieEurope_EntryKit.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effie-europe.com/wp-content/uploads/2021/04/Sourcing-Data-2021.pdf" TargetMode="External"/><Relationship Id="rId44" Type="http://schemas.openxmlformats.org/officeDocument/2006/relationships/hyperlink" Target="http://www.effiejournal.com" TargetMode="External"/><Relationship Id="rId52" Type="http://schemas.openxmlformats.org/officeDocument/2006/relationships/hyperlink" Target="http://www.effiejour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181</TotalTime>
  <Pages>35</Pages>
  <Words>7196</Words>
  <Characters>58289</Characters>
  <Application>Microsoft Office Word</Application>
  <DocSecurity>0</DocSecurity>
  <Lines>485</Lines>
  <Paragraphs>130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Assistant</cp:lastModifiedBy>
  <cp:revision>25</cp:revision>
  <cp:lastPrinted>2020-12-08T14:48:00Z</cp:lastPrinted>
  <dcterms:created xsi:type="dcterms:W3CDTF">2021-01-08T22:15:00Z</dcterms:created>
  <dcterms:modified xsi:type="dcterms:W3CDTF">2021-04-28T06:51:00Z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